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BCE" w:rsidRPr="00EE1F4C" w:rsidRDefault="002B390C" w:rsidP="00DB4130">
      <w:pPr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>
        <w:rPr>
          <w:rFonts w:ascii="Calibri" w:hAnsi="Calibri" w:cs="Arial"/>
          <w:b/>
          <w:sz w:val="22"/>
          <w:szCs w:val="22"/>
        </w:rPr>
        <w:t xml:space="preserve"> </w:t>
      </w:r>
    </w:p>
    <w:p w:rsidR="002B1C2A" w:rsidRDefault="002B1C2A" w:rsidP="00DB41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Greater Thetford Development Partnership Board</w:t>
      </w:r>
    </w:p>
    <w:p w:rsidR="00580BCE" w:rsidRPr="006713C7" w:rsidRDefault="00580BCE" w:rsidP="00DB413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Minutes</w:t>
      </w:r>
    </w:p>
    <w:p w:rsidR="007D655B" w:rsidRDefault="007D655B" w:rsidP="007D655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Thursday 14</w:t>
      </w:r>
      <w:r w:rsidRPr="007D655B">
        <w:rPr>
          <w:rFonts w:ascii="Arial" w:hAnsi="Arial" w:cs="Arial"/>
          <w:bCs/>
          <w:vertAlign w:val="superscript"/>
        </w:rPr>
        <w:t>th</w:t>
      </w:r>
      <w:r>
        <w:rPr>
          <w:rFonts w:ascii="Arial" w:hAnsi="Arial" w:cs="Arial"/>
          <w:bCs/>
        </w:rPr>
        <w:t xml:space="preserve"> April</w:t>
      </w:r>
      <w:r w:rsidR="00463F5B">
        <w:rPr>
          <w:rFonts w:ascii="Arial" w:hAnsi="Arial" w:cs="Arial"/>
          <w:bCs/>
        </w:rPr>
        <w:t xml:space="preserve"> 2016</w:t>
      </w:r>
      <w:r w:rsidR="004F3969">
        <w:rPr>
          <w:rFonts w:ascii="Arial" w:hAnsi="Arial" w:cs="Arial"/>
          <w:bCs/>
        </w:rPr>
        <w:t xml:space="preserve"> </w:t>
      </w:r>
      <w:r w:rsidR="00463F5B">
        <w:rPr>
          <w:rFonts w:ascii="Arial" w:hAnsi="Arial" w:cs="Arial"/>
          <w:bCs/>
        </w:rPr>
        <w:t>10.00am</w:t>
      </w:r>
      <w:r w:rsidR="0075246F">
        <w:rPr>
          <w:rFonts w:ascii="Arial" w:hAnsi="Arial" w:cs="Arial"/>
          <w:bCs/>
        </w:rPr>
        <w:t xml:space="preserve"> – </w:t>
      </w:r>
      <w:r w:rsidR="00463F5B">
        <w:rPr>
          <w:rFonts w:ascii="Arial" w:hAnsi="Arial" w:cs="Arial"/>
          <w:bCs/>
        </w:rPr>
        <w:t>12.00</w:t>
      </w:r>
      <w:r>
        <w:rPr>
          <w:rFonts w:ascii="Arial" w:hAnsi="Arial" w:cs="Arial"/>
          <w:bCs/>
        </w:rPr>
        <w:t>pm</w:t>
      </w:r>
    </w:p>
    <w:p w:rsidR="007D655B" w:rsidRDefault="007D655B" w:rsidP="007D655B">
      <w:pPr>
        <w:jc w:val="center"/>
        <w:rPr>
          <w:rFonts w:ascii="Arial" w:hAnsi="Arial" w:cs="Arial"/>
          <w:bCs/>
        </w:rPr>
      </w:pPr>
      <w:r w:rsidRPr="007D655B">
        <w:rPr>
          <w:rFonts w:ascii="Arial" w:hAnsi="Arial" w:cs="Arial"/>
          <w:bCs/>
        </w:rPr>
        <w:t>The Bell Hotel, King Street, Thetford, Norfolk, IP24 2AZ</w:t>
      </w:r>
    </w:p>
    <w:p w:rsidR="00ED2215" w:rsidRDefault="00C43C68" w:rsidP="007D655B">
      <w:pPr>
        <w:jc w:val="center"/>
        <w:rPr>
          <w:rFonts w:ascii="Arial" w:hAnsi="Arial" w:cs="Arial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CE9D21" wp14:editId="006EBECD">
                <wp:simplePos x="0" y="0"/>
                <wp:positionH relativeFrom="column">
                  <wp:posOffset>-318304</wp:posOffset>
                </wp:positionH>
                <wp:positionV relativeFrom="paragraph">
                  <wp:posOffset>101053</wp:posOffset>
                </wp:positionV>
                <wp:extent cx="6354244" cy="4820856"/>
                <wp:effectExtent l="0" t="0" r="27940" b="184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54244" cy="4820856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4F0A" w:rsidRDefault="00644F0A" w:rsidP="00DB41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Chair: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054075">
                              <w:rPr>
                                <w:rFonts w:ascii="Arial" w:hAnsi="Arial" w:cs="Arial"/>
                              </w:rPr>
                              <w:t>Anna Graves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AG (Breckland Council)</w:t>
                            </w:r>
                          </w:p>
                          <w:p w:rsidR="00644F0A" w:rsidRDefault="00644F0A" w:rsidP="00DB413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644F0A" w:rsidRDefault="00644F0A" w:rsidP="00C43C68">
                            <w:pPr>
                              <w:ind w:left="1440" w:hanging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44556">
                              <w:rPr>
                                <w:rFonts w:ascii="Arial" w:hAnsi="Arial" w:cs="Arial"/>
                                <w:b/>
                              </w:rPr>
                              <w:t>Attendees:</w:t>
                            </w:r>
                          </w:p>
                          <w:p w:rsidR="00644F0A" w:rsidRDefault="00644F0A" w:rsidP="00C43C68">
                            <w:pPr>
                              <w:ind w:left="1440" w:hanging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Board Members</w:t>
                            </w:r>
                          </w:p>
                          <w:p w:rsidR="00644F0A" w:rsidRDefault="00644F0A" w:rsidP="00C44B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Denis Crawford DC (Norfolk County Council), Ivor Andrew (Croxton Parish Council - Substitute), Mike Brown MB (Thetford Business Forum), Chris Hey CH (Norfolk County Council), </w:t>
                            </w:r>
                            <w:r w:rsidRPr="00E77801">
                              <w:rPr>
                                <w:rFonts w:ascii="Arial" w:hAnsi="Arial" w:cs="Arial"/>
                              </w:rPr>
                              <w:t xml:space="preserve">Will Van </w:t>
                            </w:r>
                            <w:proofErr w:type="spellStart"/>
                            <w:r w:rsidRPr="00E77801">
                              <w:rPr>
                                <w:rFonts w:ascii="Arial" w:hAnsi="Arial" w:cs="Arial"/>
                              </w:rPr>
                              <w:t>Cutsem</w:t>
                            </w:r>
                            <w:proofErr w:type="spellEnd"/>
                            <w:r w:rsidRPr="00E77801">
                              <w:rPr>
                                <w:rFonts w:ascii="Arial" w:hAnsi="Arial" w:cs="Arial"/>
                              </w:rPr>
                              <w:t xml:space="preserve"> WVC (Pigeon)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Paul Wheatley PW (Norfolk Police), Rob Cooper RC (Norfolk County Council &amp; South Norfolk CCG), </w:t>
                            </w:r>
                            <w:r w:rsidRPr="00D61C5B">
                              <w:rPr>
                                <w:rFonts w:ascii="Arial" w:hAnsi="Arial" w:cs="Arial"/>
                              </w:rPr>
                              <w:t xml:space="preserve">Tony </w:t>
                            </w:r>
                            <w:proofErr w:type="spellStart"/>
                            <w:r w:rsidRPr="00D61C5B">
                              <w:rPr>
                                <w:rFonts w:ascii="Arial" w:hAnsi="Arial" w:cs="Arial"/>
                              </w:rPr>
                              <w:t>Poulter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TP (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Brettenham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Kilverstone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Parish Council), Terry Jermy</w:t>
                            </w:r>
                            <w:r w:rsidRPr="001136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T</w:t>
                            </w:r>
                            <w:r w:rsidRPr="001136D8">
                              <w:rPr>
                                <w:rFonts w:ascii="Arial" w:hAnsi="Arial" w:cs="Arial"/>
                              </w:rPr>
                              <w:t>J (Thetford Town Council)</w:t>
                            </w:r>
                            <w:r>
                              <w:rPr>
                                <w:rFonts w:ascii="Arial" w:hAnsi="Arial" w:cs="Arial"/>
                              </w:rPr>
                              <w:t>, Adam Broadway</w:t>
                            </w:r>
                            <w:r w:rsidRPr="001136D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AB</w:t>
                            </w:r>
                            <w:r w:rsidRPr="001136D8">
                              <w:rPr>
                                <w:rFonts w:ascii="Arial" w:hAnsi="Arial" w:cs="Arial"/>
                              </w:rPr>
                              <w:t xml:space="preserve"> (Flagship)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, Richard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Doleman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RD (Norfolk County Council), Julie Kennealy JK (Breckland Council) &amp; Tig Armstrong TA </w:t>
                            </w:r>
                            <w:r w:rsidRPr="00C44B84">
                              <w:rPr>
                                <w:rFonts w:ascii="Arial" w:hAnsi="Arial" w:cs="Arial"/>
                              </w:rPr>
                              <w:t xml:space="preserve">(Norfolk County </w:t>
                            </w:r>
                            <w:r>
                              <w:rPr>
                                <w:rFonts w:ascii="Arial" w:hAnsi="Arial" w:cs="Arial"/>
                              </w:rPr>
                              <w:t>Council)</w:t>
                            </w:r>
                          </w:p>
                          <w:p w:rsidR="00644F0A" w:rsidRDefault="00644F0A" w:rsidP="00C43C68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F0A" w:rsidRPr="00C44B84" w:rsidRDefault="00644F0A" w:rsidP="00C43C68">
                            <w:pPr>
                              <w:ind w:left="1440" w:hanging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4B84">
                              <w:rPr>
                                <w:rFonts w:ascii="Arial" w:hAnsi="Arial" w:cs="Arial"/>
                                <w:b/>
                              </w:rPr>
                              <w:t>Officers</w:t>
                            </w:r>
                          </w:p>
                          <w:p w:rsidR="00644F0A" w:rsidRDefault="00644F0A" w:rsidP="00C44B8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44B84">
                              <w:rPr>
                                <w:rFonts w:ascii="Arial" w:hAnsi="Arial" w:cs="Arial"/>
                              </w:rPr>
                              <w:t>Robert Walker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RW</w:t>
                            </w:r>
                            <w:r w:rsidRPr="00C44B84">
                              <w:rPr>
                                <w:rFonts w:ascii="Arial" w:hAnsi="Arial" w:cs="Arial"/>
                              </w:rPr>
                              <w:t xml:space="preserve"> (Brec</w:t>
                            </w:r>
                            <w:r>
                              <w:rPr>
                                <w:rFonts w:ascii="Arial" w:hAnsi="Arial" w:cs="Arial"/>
                              </w:rPr>
                              <w:t>kland Council) &amp; Robert Campbell</w:t>
                            </w:r>
                            <w:r w:rsidRPr="00F60C4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RC</w:t>
                            </w:r>
                            <w:r w:rsidRPr="00F60C40">
                              <w:rPr>
                                <w:rFonts w:ascii="Arial" w:hAnsi="Arial" w:cs="Arial"/>
                              </w:rPr>
                              <w:t xml:space="preserve"> (Breckland Council),</w:t>
                            </w:r>
                          </w:p>
                          <w:p w:rsidR="00644F0A" w:rsidRDefault="00644F0A" w:rsidP="00C43C68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F0A" w:rsidRPr="00C44B84" w:rsidRDefault="00644F0A" w:rsidP="00C43C68">
                            <w:pPr>
                              <w:ind w:left="1440" w:hanging="144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44B84">
                              <w:rPr>
                                <w:rFonts w:ascii="Arial" w:hAnsi="Arial" w:cs="Arial"/>
                                <w:b/>
                              </w:rPr>
                              <w:t>Guests</w:t>
                            </w:r>
                          </w:p>
                          <w:p w:rsidR="00644F0A" w:rsidRDefault="00644F0A" w:rsidP="00C44B84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F0A" w:rsidRDefault="00644F0A" w:rsidP="00C44B8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F66E5">
                              <w:rPr>
                                <w:rFonts w:ascii="Arial" w:hAnsi="Arial" w:cs="Arial"/>
                                <w:b/>
                              </w:rPr>
                              <w:t>Minutes</w:t>
                            </w:r>
                          </w:p>
                          <w:p w:rsidR="00644F0A" w:rsidRPr="005F66E5" w:rsidRDefault="00644F0A" w:rsidP="00C44B8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Natalie Thatcher NT (Breckland Council)</w:t>
                            </w:r>
                          </w:p>
                          <w:p w:rsidR="00644F0A" w:rsidRDefault="00644F0A" w:rsidP="00C43C68">
                            <w:pPr>
                              <w:ind w:left="1440" w:hanging="14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644F0A" w:rsidRDefault="00644F0A" w:rsidP="00DB413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44556">
                              <w:rPr>
                                <w:rFonts w:ascii="Arial" w:hAnsi="Arial" w:cs="Arial"/>
                                <w:b/>
                              </w:rPr>
                              <w:t>Apologies: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644F0A" w:rsidRDefault="00644F0A" w:rsidP="00DB413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Robert King RK (Croxton Parish Council)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05pt;margin-top:7.95pt;width:500.35pt;height:379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" fillcolor="#f2f2f2" strokeweight=".5pt">
                <v:path arrowok="t"/>
                <v:textbox>
                  <w:txbxContent>
                    <w:p w:rsidR="00644F0A" w:rsidRDefault="00644F0A" w:rsidP="00DB41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Chair: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054075">
                        <w:rPr>
                          <w:rFonts w:ascii="Arial" w:hAnsi="Arial" w:cs="Arial"/>
                        </w:rPr>
                        <w:t>Anna Graves</w:t>
                      </w:r>
                      <w:r>
                        <w:rPr>
                          <w:rFonts w:ascii="Arial" w:hAnsi="Arial" w:cs="Arial"/>
                        </w:rPr>
                        <w:t xml:space="preserve"> AG (Breckland Council)</w:t>
                      </w:r>
                    </w:p>
                    <w:p w:rsidR="00644F0A" w:rsidRDefault="00644F0A" w:rsidP="00DB413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644F0A" w:rsidRDefault="00644F0A" w:rsidP="00C43C68">
                      <w:pPr>
                        <w:ind w:left="1440" w:hanging="1440"/>
                        <w:rPr>
                          <w:rFonts w:ascii="Arial" w:hAnsi="Arial" w:cs="Arial"/>
                          <w:b/>
                        </w:rPr>
                      </w:pPr>
                      <w:r w:rsidRPr="00044556">
                        <w:rPr>
                          <w:rFonts w:ascii="Arial" w:hAnsi="Arial" w:cs="Arial"/>
                          <w:b/>
                        </w:rPr>
                        <w:t>Attendees:</w:t>
                      </w:r>
                    </w:p>
                    <w:p w:rsidR="00644F0A" w:rsidRDefault="00644F0A" w:rsidP="00C43C68">
                      <w:pPr>
                        <w:ind w:left="1440" w:hanging="144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Board Members</w:t>
                      </w:r>
                    </w:p>
                    <w:p w:rsidR="00644F0A" w:rsidRDefault="00644F0A" w:rsidP="00C44B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Denis Crawford DC (Norfolk County Council), Ivor Andrew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Croxton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Parish Council - Substitute), Mike Brown MB (Thetford Business Forum), Chris Hey CH (Norfolk County Council), </w:t>
                      </w:r>
                      <w:r w:rsidRPr="00E77801">
                        <w:rPr>
                          <w:rFonts w:ascii="Arial" w:hAnsi="Arial" w:cs="Arial"/>
                        </w:rPr>
                        <w:t xml:space="preserve">Will Van </w:t>
                      </w:r>
                      <w:proofErr w:type="spellStart"/>
                      <w:r w:rsidRPr="00E77801">
                        <w:rPr>
                          <w:rFonts w:ascii="Arial" w:hAnsi="Arial" w:cs="Arial"/>
                        </w:rPr>
                        <w:t>Cutsem</w:t>
                      </w:r>
                      <w:proofErr w:type="spellEnd"/>
                      <w:r w:rsidRPr="00E77801">
                        <w:rPr>
                          <w:rFonts w:ascii="Arial" w:hAnsi="Arial" w:cs="Arial"/>
                        </w:rPr>
                        <w:t xml:space="preserve"> WVC (Pigeon)</w:t>
                      </w:r>
                      <w:r>
                        <w:rPr>
                          <w:rFonts w:ascii="Arial" w:hAnsi="Arial" w:cs="Arial"/>
                        </w:rPr>
                        <w:t xml:space="preserve">, Paul Wheatley PW (Norfolk Police), Rob Cooper RC (Norfolk County Council &amp; South Norfolk CCG), </w:t>
                      </w:r>
                      <w:r w:rsidRPr="00D61C5B">
                        <w:rPr>
                          <w:rFonts w:ascii="Arial" w:hAnsi="Arial" w:cs="Arial"/>
                        </w:rPr>
                        <w:t>Tony Poulter</w:t>
                      </w:r>
                      <w:r>
                        <w:rPr>
                          <w:rFonts w:ascii="Arial" w:hAnsi="Arial" w:cs="Arial"/>
                        </w:rPr>
                        <w:t xml:space="preserve"> TP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Brettenham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&amp;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Kilverstone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Parish Council), Terry Jermy</w:t>
                      </w:r>
                      <w:r w:rsidRPr="001136D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T</w:t>
                      </w:r>
                      <w:r w:rsidRPr="001136D8">
                        <w:rPr>
                          <w:rFonts w:ascii="Arial" w:hAnsi="Arial" w:cs="Arial"/>
                        </w:rPr>
                        <w:t>J (Thetford Town Council)</w:t>
                      </w:r>
                      <w:r>
                        <w:rPr>
                          <w:rFonts w:ascii="Arial" w:hAnsi="Arial" w:cs="Arial"/>
                        </w:rPr>
                        <w:t>, Adam Broadway</w:t>
                      </w:r>
                      <w:r w:rsidRPr="001136D8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AB</w:t>
                      </w:r>
                      <w:r w:rsidRPr="001136D8">
                        <w:rPr>
                          <w:rFonts w:ascii="Arial" w:hAnsi="Arial" w:cs="Arial"/>
                        </w:rPr>
                        <w:t xml:space="preserve"> (Flagship)</w:t>
                      </w:r>
                      <w:r>
                        <w:rPr>
                          <w:rFonts w:ascii="Arial" w:hAnsi="Arial" w:cs="Arial"/>
                        </w:rPr>
                        <w:t xml:space="preserve">, Richard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Doleman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RD (Norfolk County Council), Julie Kennealy JK (Breckland Council) &amp; Tig Armstrong TA </w:t>
                      </w:r>
                      <w:r w:rsidRPr="00C44B84">
                        <w:rPr>
                          <w:rFonts w:ascii="Arial" w:hAnsi="Arial" w:cs="Arial"/>
                        </w:rPr>
                        <w:t xml:space="preserve">(Norfolk County </w:t>
                      </w:r>
                      <w:r>
                        <w:rPr>
                          <w:rFonts w:ascii="Arial" w:hAnsi="Arial" w:cs="Arial"/>
                        </w:rPr>
                        <w:t>Council)</w:t>
                      </w:r>
                    </w:p>
                    <w:p w:rsidR="00644F0A" w:rsidRDefault="00644F0A" w:rsidP="00C43C68">
                      <w:pPr>
                        <w:ind w:left="1440" w:hanging="1440"/>
                        <w:rPr>
                          <w:rFonts w:ascii="Arial" w:hAnsi="Arial" w:cs="Arial"/>
                        </w:rPr>
                      </w:pPr>
                    </w:p>
                    <w:p w:rsidR="00644F0A" w:rsidRPr="00C44B84" w:rsidRDefault="00644F0A" w:rsidP="00C43C68">
                      <w:pPr>
                        <w:ind w:left="1440" w:hanging="1440"/>
                        <w:rPr>
                          <w:rFonts w:ascii="Arial" w:hAnsi="Arial" w:cs="Arial"/>
                          <w:b/>
                        </w:rPr>
                      </w:pPr>
                      <w:r w:rsidRPr="00C44B84">
                        <w:rPr>
                          <w:rFonts w:ascii="Arial" w:hAnsi="Arial" w:cs="Arial"/>
                          <w:b/>
                        </w:rPr>
                        <w:t>Officers</w:t>
                      </w:r>
                    </w:p>
                    <w:p w:rsidR="00644F0A" w:rsidRDefault="00644F0A" w:rsidP="00C44B84">
                      <w:pPr>
                        <w:rPr>
                          <w:rFonts w:ascii="Arial" w:hAnsi="Arial" w:cs="Arial"/>
                        </w:rPr>
                      </w:pPr>
                      <w:r w:rsidRPr="00C44B84">
                        <w:rPr>
                          <w:rFonts w:ascii="Arial" w:hAnsi="Arial" w:cs="Arial"/>
                        </w:rPr>
                        <w:t>Robert Walker</w:t>
                      </w:r>
                      <w:r>
                        <w:rPr>
                          <w:rFonts w:ascii="Arial" w:hAnsi="Arial" w:cs="Arial"/>
                        </w:rPr>
                        <w:t xml:space="preserve"> RW</w:t>
                      </w:r>
                      <w:r w:rsidRPr="00C44B84">
                        <w:rPr>
                          <w:rFonts w:ascii="Arial" w:hAnsi="Arial" w:cs="Arial"/>
                        </w:rPr>
                        <w:t xml:space="preserve"> (Brec</w:t>
                      </w:r>
                      <w:r>
                        <w:rPr>
                          <w:rFonts w:ascii="Arial" w:hAnsi="Arial" w:cs="Arial"/>
                        </w:rPr>
                        <w:t>kland Council) &amp; Robert Campbell</w:t>
                      </w:r>
                      <w:r w:rsidRPr="00F60C40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RC</w:t>
                      </w:r>
                      <w:r w:rsidRPr="00F60C40">
                        <w:rPr>
                          <w:rFonts w:ascii="Arial" w:hAnsi="Arial" w:cs="Arial"/>
                        </w:rPr>
                        <w:t xml:space="preserve"> (Breckland Council),</w:t>
                      </w:r>
                    </w:p>
                    <w:p w:rsidR="00644F0A" w:rsidRDefault="00644F0A" w:rsidP="00C43C68">
                      <w:pPr>
                        <w:ind w:left="1440" w:hanging="1440"/>
                        <w:rPr>
                          <w:rFonts w:ascii="Arial" w:hAnsi="Arial" w:cs="Arial"/>
                        </w:rPr>
                      </w:pPr>
                    </w:p>
                    <w:p w:rsidR="00644F0A" w:rsidRPr="00C44B84" w:rsidRDefault="00644F0A" w:rsidP="00C43C68">
                      <w:pPr>
                        <w:ind w:left="1440" w:hanging="1440"/>
                        <w:rPr>
                          <w:rFonts w:ascii="Arial" w:hAnsi="Arial" w:cs="Arial"/>
                          <w:b/>
                        </w:rPr>
                      </w:pPr>
                      <w:r w:rsidRPr="00C44B84">
                        <w:rPr>
                          <w:rFonts w:ascii="Arial" w:hAnsi="Arial" w:cs="Arial"/>
                          <w:b/>
                        </w:rPr>
                        <w:t>Guests</w:t>
                      </w:r>
                    </w:p>
                    <w:p w:rsidR="00644F0A" w:rsidRDefault="00644F0A" w:rsidP="00C44B84">
                      <w:pPr>
                        <w:rPr>
                          <w:rFonts w:ascii="Arial" w:hAnsi="Arial" w:cs="Arial"/>
                        </w:rPr>
                      </w:pPr>
                    </w:p>
                    <w:p w:rsidR="00644F0A" w:rsidRDefault="00644F0A" w:rsidP="00C44B8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F66E5">
                        <w:rPr>
                          <w:rFonts w:ascii="Arial" w:hAnsi="Arial" w:cs="Arial"/>
                          <w:b/>
                        </w:rPr>
                        <w:t>Minutes</w:t>
                      </w:r>
                    </w:p>
                    <w:p w:rsidR="00644F0A" w:rsidRPr="005F66E5" w:rsidRDefault="00644F0A" w:rsidP="00C44B8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Natalie Thatcher NT (Breckland Council)</w:t>
                      </w:r>
                    </w:p>
                    <w:p w:rsidR="00644F0A" w:rsidRDefault="00644F0A" w:rsidP="00C43C68">
                      <w:pPr>
                        <w:ind w:left="1440" w:hanging="1440"/>
                        <w:rPr>
                          <w:rFonts w:ascii="Arial" w:hAnsi="Arial" w:cs="Arial"/>
                        </w:rPr>
                      </w:pPr>
                    </w:p>
                    <w:p w:rsidR="00644F0A" w:rsidRDefault="00644F0A" w:rsidP="00DB4130">
                      <w:pPr>
                        <w:rPr>
                          <w:rFonts w:ascii="Arial" w:hAnsi="Arial" w:cs="Arial"/>
                        </w:rPr>
                      </w:pPr>
                      <w:r w:rsidRPr="00044556">
                        <w:rPr>
                          <w:rFonts w:ascii="Arial" w:hAnsi="Arial" w:cs="Arial"/>
                          <w:b/>
                        </w:rPr>
                        <w:t>Apologies: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644F0A" w:rsidRDefault="00644F0A" w:rsidP="00DB413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Robert King RK (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Croxton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Parish Council)</w:t>
                      </w:r>
                    </w:p>
                  </w:txbxContent>
                </v:textbox>
              </v:shape>
            </w:pict>
          </mc:Fallback>
        </mc:AlternateContent>
      </w:r>
    </w:p>
    <w:p w:rsidR="00ED2215" w:rsidRDefault="00ED2215" w:rsidP="002937E1">
      <w:pPr>
        <w:jc w:val="center"/>
        <w:rPr>
          <w:rFonts w:ascii="Arial" w:hAnsi="Arial" w:cs="Arial"/>
          <w:bCs/>
        </w:rPr>
      </w:pPr>
    </w:p>
    <w:tbl>
      <w:tblPr>
        <w:tblpPr w:leftFromText="180" w:rightFromText="180" w:vertAnchor="text" w:horzAnchor="margin" w:tblpXSpec="center" w:tblpY="724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7904"/>
        <w:gridCol w:w="141"/>
        <w:gridCol w:w="1418"/>
      </w:tblGrid>
      <w:tr w:rsidR="00C60E66" w:rsidRPr="00E86C38" w:rsidTr="00F7043A">
        <w:trPr>
          <w:trHeight w:val="330"/>
        </w:trPr>
        <w:tc>
          <w:tcPr>
            <w:tcW w:w="568" w:type="dxa"/>
            <w:shd w:val="clear" w:color="auto" w:fill="F2F2F2"/>
          </w:tcPr>
          <w:p w:rsidR="00C60E66" w:rsidRDefault="00C60E66" w:rsidP="005F66E5">
            <w:pPr>
              <w:ind w:right="-108"/>
              <w:rPr>
                <w:rFonts w:ascii="Arial" w:hAnsi="Arial" w:cs="Arial"/>
                <w:b/>
              </w:rPr>
            </w:pPr>
          </w:p>
          <w:p w:rsidR="00C60E66" w:rsidRPr="00FC119E" w:rsidRDefault="00C60E66" w:rsidP="005F66E5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9463" w:type="dxa"/>
            <w:gridSpan w:val="3"/>
            <w:tcBorders>
              <w:bottom w:val="single" w:sz="4" w:space="0" w:color="auto"/>
            </w:tcBorders>
            <w:shd w:val="clear" w:color="auto" w:fill="F2F2F2"/>
          </w:tcPr>
          <w:p w:rsidR="00C60E66" w:rsidRPr="00FC119E" w:rsidRDefault="00C60E66" w:rsidP="005F66E5">
            <w:pPr>
              <w:ind w:right="-108"/>
              <w:rPr>
                <w:rFonts w:ascii="Arial" w:hAnsi="Arial" w:cs="Arial"/>
              </w:rPr>
            </w:pPr>
            <w:r w:rsidRPr="00632683">
              <w:rPr>
                <w:rFonts w:ascii="Arial" w:hAnsi="Arial" w:cs="Arial"/>
                <w:b/>
              </w:rPr>
              <w:t>I</w:t>
            </w:r>
            <w:r w:rsidRPr="003C7A52">
              <w:rPr>
                <w:rFonts w:ascii="Arial" w:hAnsi="Arial" w:cs="Arial"/>
                <w:b/>
              </w:rPr>
              <w:t>tem</w:t>
            </w:r>
          </w:p>
        </w:tc>
      </w:tr>
      <w:tr w:rsidR="00A01582" w:rsidRPr="00E86C38" w:rsidTr="00F7043A">
        <w:trPr>
          <w:trHeight w:val="330"/>
        </w:trPr>
        <w:tc>
          <w:tcPr>
            <w:tcW w:w="568" w:type="dxa"/>
            <w:shd w:val="clear" w:color="auto" w:fill="F2F2F2"/>
          </w:tcPr>
          <w:p w:rsidR="00A01582" w:rsidRDefault="00A01582" w:rsidP="005F66E5">
            <w:pPr>
              <w:ind w:right="-108"/>
              <w:rPr>
                <w:rFonts w:ascii="Arial" w:hAnsi="Arial" w:cs="Arial"/>
                <w:b/>
              </w:rPr>
            </w:pPr>
          </w:p>
        </w:tc>
        <w:tc>
          <w:tcPr>
            <w:tcW w:w="7904" w:type="dxa"/>
            <w:shd w:val="clear" w:color="auto" w:fill="FFFFFF" w:themeFill="background1"/>
          </w:tcPr>
          <w:p w:rsidR="00A01582" w:rsidRDefault="00A01582" w:rsidP="00694AE6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noted that </w:t>
            </w:r>
            <w:r w:rsidRPr="00694AE6">
              <w:rPr>
                <w:rFonts w:ascii="Arial" w:hAnsi="Arial" w:cs="Arial"/>
              </w:rPr>
              <w:t>Tig</w:t>
            </w:r>
            <w:r>
              <w:rPr>
                <w:rFonts w:ascii="Arial" w:hAnsi="Arial" w:cs="Arial"/>
              </w:rPr>
              <w:t xml:space="preserve"> Armstrong has now replaced Fiona McDiarmid</w:t>
            </w:r>
            <w:r w:rsidRPr="00694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on the board, representing Norfolk County Council.</w:t>
            </w:r>
          </w:p>
          <w:p w:rsidR="00A01582" w:rsidRPr="00694AE6" w:rsidRDefault="00A01582" w:rsidP="00694AE6">
            <w:pPr>
              <w:ind w:right="-108"/>
              <w:rPr>
                <w:rFonts w:ascii="Arial" w:hAnsi="Arial" w:cs="Arial"/>
              </w:rPr>
            </w:pPr>
            <w:r w:rsidRPr="00694AE6">
              <w:rPr>
                <w:rFonts w:ascii="Arial" w:hAnsi="Arial" w:cs="Arial"/>
              </w:rPr>
              <w:t xml:space="preserve"> </w:t>
            </w:r>
          </w:p>
          <w:p w:rsidR="00A01582" w:rsidRDefault="00A01582" w:rsidP="00694AE6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will also be a change to the Breckland councillor representative as a result of cabinet changes. The decision will be ratified on the 12</w:t>
            </w:r>
            <w:r w:rsidRPr="006829A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May, and the new representative will come along to the next meeting.</w:t>
            </w:r>
          </w:p>
          <w:p w:rsidR="00A01582" w:rsidRDefault="00A01582" w:rsidP="00694AE6">
            <w:pPr>
              <w:ind w:right="-108"/>
              <w:rPr>
                <w:rFonts w:ascii="Arial" w:hAnsi="Arial" w:cs="Arial"/>
              </w:rPr>
            </w:pPr>
          </w:p>
          <w:p w:rsidR="00A01582" w:rsidRPr="00694AE6" w:rsidRDefault="00A01582" w:rsidP="00A01582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Rob C</w:t>
            </w:r>
            <w:r w:rsidRPr="00694AE6">
              <w:rPr>
                <w:rFonts w:ascii="Arial" w:hAnsi="Arial" w:cs="Arial"/>
              </w:rPr>
              <w:t xml:space="preserve">ooper </w:t>
            </w:r>
            <w:r>
              <w:rPr>
                <w:rFonts w:ascii="Arial" w:hAnsi="Arial" w:cs="Arial"/>
              </w:rPr>
              <w:t>was introduced as a</w:t>
            </w:r>
            <w:r w:rsidRPr="00694AE6">
              <w:rPr>
                <w:rFonts w:ascii="Arial" w:hAnsi="Arial" w:cs="Arial"/>
              </w:rPr>
              <w:t xml:space="preserve"> new member</w:t>
            </w:r>
            <w:r>
              <w:rPr>
                <w:rFonts w:ascii="Arial" w:hAnsi="Arial" w:cs="Arial"/>
              </w:rPr>
              <w:t xml:space="preserve"> of the board, representing health and although he will</w:t>
            </w:r>
            <w:r w:rsidRPr="00694AE6">
              <w:rPr>
                <w:rFonts w:ascii="Arial" w:hAnsi="Arial" w:cs="Arial"/>
              </w:rPr>
              <w:t xml:space="preserve"> not be able to come up with all the answers, </w:t>
            </w:r>
            <w:r>
              <w:rPr>
                <w:rFonts w:ascii="Arial" w:hAnsi="Arial" w:cs="Arial"/>
              </w:rPr>
              <w:t>he may</w:t>
            </w:r>
            <w:r w:rsidRPr="00694AE6">
              <w:rPr>
                <w:rFonts w:ascii="Arial" w:hAnsi="Arial" w:cs="Arial"/>
              </w:rPr>
              <w:t xml:space="preserve"> be able to find the right person to provide the</w:t>
            </w:r>
            <w:r>
              <w:rPr>
                <w:rFonts w:ascii="Arial" w:hAnsi="Arial" w:cs="Arial"/>
              </w:rPr>
              <w:t>m</w:t>
            </w:r>
            <w:r w:rsidRPr="00694AE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His interest in the group is to provide g</w:t>
            </w:r>
            <w:r w:rsidRPr="00694AE6">
              <w:rPr>
                <w:rFonts w:ascii="Arial" w:hAnsi="Arial" w:cs="Arial"/>
              </w:rPr>
              <w:t>ood links with healthy living centre prac</w:t>
            </w:r>
            <w:r>
              <w:rPr>
                <w:rFonts w:ascii="Arial" w:hAnsi="Arial" w:cs="Arial"/>
              </w:rPr>
              <w:t>tices and surgeries in the town and also look at</w:t>
            </w:r>
            <w:r w:rsidRPr="00694AE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p</w:t>
            </w:r>
            <w:r w:rsidRPr="00694AE6">
              <w:rPr>
                <w:rFonts w:ascii="Arial" w:hAnsi="Arial" w:cs="Arial"/>
              </w:rPr>
              <w:t xml:space="preserve">opulation planning considerations </w:t>
            </w:r>
            <w:r>
              <w:rPr>
                <w:rFonts w:ascii="Arial" w:hAnsi="Arial" w:cs="Arial"/>
              </w:rPr>
              <w:t>regarding</w:t>
            </w:r>
            <w:r w:rsidRPr="00694AE6">
              <w:rPr>
                <w:rFonts w:ascii="Arial" w:hAnsi="Arial" w:cs="Arial"/>
              </w:rPr>
              <w:t xml:space="preserve"> </w:t>
            </w:r>
            <w:r w:rsidR="00F229BA" w:rsidRPr="00F229BA">
              <w:rPr>
                <w:rFonts w:ascii="Arial" w:hAnsi="Arial" w:cs="Arial"/>
                <w:color w:val="FF0000"/>
              </w:rPr>
              <w:t>primary care and</w:t>
            </w:r>
            <w:r w:rsidR="00F229BA">
              <w:rPr>
                <w:rFonts w:ascii="Arial" w:hAnsi="Arial" w:cs="Arial"/>
              </w:rPr>
              <w:t xml:space="preserve"> </w:t>
            </w:r>
            <w:r w:rsidRPr="00694AE6">
              <w:rPr>
                <w:rFonts w:ascii="Arial" w:hAnsi="Arial" w:cs="Arial"/>
              </w:rPr>
              <w:t>ancillary provisions as it grows. I.e. dentist</w:t>
            </w:r>
            <w:r>
              <w:rPr>
                <w:rFonts w:ascii="Arial" w:hAnsi="Arial" w:cs="Arial"/>
              </w:rPr>
              <w:t>s</w:t>
            </w:r>
            <w:r w:rsidRPr="00694AE6">
              <w:rPr>
                <w:rFonts w:ascii="Arial" w:hAnsi="Arial" w:cs="Arial"/>
              </w:rPr>
              <w:t xml:space="preserve"> and pharmacies.</w:t>
            </w:r>
          </w:p>
          <w:p w:rsidR="00A01582" w:rsidRPr="00F7043A" w:rsidRDefault="00A01582" w:rsidP="00F7043A">
            <w:pPr>
              <w:pStyle w:val="ListParagraph"/>
              <w:numPr>
                <w:ilvl w:val="0"/>
                <w:numId w:val="15"/>
              </w:numPr>
              <w:ind w:right="-108"/>
              <w:rPr>
                <w:rFonts w:ascii="Arial" w:hAnsi="Arial" w:cs="Arial"/>
                <w:b/>
              </w:rPr>
            </w:pPr>
            <w:r w:rsidRPr="00F7043A">
              <w:rPr>
                <w:rFonts w:ascii="Arial" w:hAnsi="Arial" w:cs="Arial"/>
                <w:b/>
              </w:rPr>
              <w:t xml:space="preserve">Rob would be happy to provide a short presentation at the </w:t>
            </w:r>
            <w:r w:rsidRPr="00F7043A">
              <w:rPr>
                <w:rFonts w:ascii="Arial" w:hAnsi="Arial" w:cs="Arial"/>
                <w:b/>
              </w:rPr>
              <w:lastRenderedPageBreak/>
              <w:t>next meeting.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A01582" w:rsidRPr="00694AE6" w:rsidRDefault="00A01582" w:rsidP="00694AE6">
            <w:pPr>
              <w:ind w:right="-108"/>
              <w:rPr>
                <w:rFonts w:ascii="Arial" w:hAnsi="Arial" w:cs="Arial"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Default="00A01582" w:rsidP="00A01582">
            <w:pPr>
              <w:ind w:right="-108"/>
              <w:rPr>
                <w:rFonts w:ascii="Arial" w:hAnsi="Arial" w:cs="Arial"/>
                <w:b/>
              </w:rPr>
            </w:pPr>
          </w:p>
          <w:p w:rsidR="00A01582" w:rsidRPr="00632683" w:rsidRDefault="00A01582" w:rsidP="00A01582">
            <w:pPr>
              <w:ind w:right="-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Agenda Item</w:t>
            </w:r>
          </w:p>
        </w:tc>
      </w:tr>
      <w:tr w:rsidR="00C60E66" w:rsidRPr="00E86C38" w:rsidTr="00F7043A">
        <w:trPr>
          <w:trHeight w:val="291"/>
        </w:trPr>
        <w:tc>
          <w:tcPr>
            <w:tcW w:w="568" w:type="dxa"/>
            <w:shd w:val="clear" w:color="auto" w:fill="F2F2F2"/>
          </w:tcPr>
          <w:p w:rsidR="00C60E66" w:rsidRDefault="00C60E66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8045" w:type="dxa"/>
            <w:gridSpan w:val="2"/>
          </w:tcPr>
          <w:p w:rsidR="00C60E66" w:rsidRDefault="00147574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Approval of Minutes 02/12</w:t>
            </w:r>
            <w:r w:rsidR="00C60E66">
              <w:rPr>
                <w:rFonts w:ascii="Arial" w:hAnsi="Arial" w:cs="Arial"/>
                <w:b/>
                <w:u w:val="single"/>
              </w:rPr>
              <w:t>/15</w:t>
            </w:r>
          </w:p>
          <w:p w:rsidR="00C60E66" w:rsidRDefault="00C60E66" w:rsidP="005F66E5">
            <w:pPr>
              <w:rPr>
                <w:rFonts w:ascii="Arial" w:hAnsi="Arial" w:cs="Arial"/>
                <w:b/>
                <w:u w:val="single"/>
              </w:rPr>
            </w:pPr>
          </w:p>
          <w:p w:rsidR="00C60E66" w:rsidRDefault="00C60E66" w:rsidP="005F66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minutes from the last meeting were approved. </w:t>
            </w:r>
            <w:r w:rsidR="00886BF1">
              <w:rPr>
                <w:rFonts w:ascii="Arial" w:hAnsi="Arial" w:cs="Arial"/>
              </w:rPr>
              <w:t>However, t</w:t>
            </w:r>
            <w:r>
              <w:rPr>
                <w:rFonts w:ascii="Arial" w:hAnsi="Arial" w:cs="Arial"/>
              </w:rPr>
              <w:t>he following points were noted;</w:t>
            </w:r>
          </w:p>
          <w:p w:rsidR="00C60E66" w:rsidRDefault="00C60E66" w:rsidP="005F66E5">
            <w:pPr>
              <w:rPr>
                <w:rFonts w:ascii="Arial" w:hAnsi="Arial" w:cs="Arial"/>
              </w:rPr>
            </w:pPr>
          </w:p>
          <w:p w:rsidR="00886BF1" w:rsidRDefault="00886BF1" w:rsidP="00886BF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confirmed that the amendments to the independent chair recruitment was the pay increase from £3000 to £5000.</w:t>
            </w:r>
          </w:p>
          <w:p w:rsidR="00886BF1" w:rsidRDefault="00886BF1" w:rsidP="00886BF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should be an action point on Page 5, against the Planning &amp; Projects sub-group.</w:t>
            </w:r>
          </w:p>
          <w:p w:rsidR="00886BF1" w:rsidRDefault="00886BF1" w:rsidP="00886BF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Cosy Carpets update will be provided after the meeting.</w:t>
            </w:r>
          </w:p>
          <w:p w:rsidR="00886BF1" w:rsidRDefault="00886BF1" w:rsidP="00886BF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 development will be actioned once the new board is in place, including the independent chair.</w:t>
            </w:r>
          </w:p>
          <w:p w:rsidR="00694AE6" w:rsidRPr="00886BF1" w:rsidRDefault="00694AE6" w:rsidP="00694AE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b/>
              </w:rPr>
            </w:pPr>
            <w:r w:rsidRPr="00886BF1">
              <w:rPr>
                <w:rFonts w:ascii="Arial" w:hAnsi="Arial" w:cs="Arial"/>
                <w:b/>
              </w:rPr>
              <w:t xml:space="preserve">Re-circulate </w:t>
            </w:r>
            <w:r w:rsidR="00886BF1" w:rsidRPr="00886BF1">
              <w:rPr>
                <w:rFonts w:ascii="Arial" w:hAnsi="Arial" w:cs="Arial"/>
                <w:b/>
              </w:rPr>
              <w:t>the main board Terms of Reference</w:t>
            </w:r>
            <w:r w:rsidRPr="00886BF1">
              <w:rPr>
                <w:rFonts w:ascii="Arial" w:hAnsi="Arial" w:cs="Arial"/>
                <w:b/>
              </w:rPr>
              <w:t xml:space="preserve"> once </w:t>
            </w:r>
            <w:r w:rsidR="00886BF1" w:rsidRPr="00886BF1">
              <w:rPr>
                <w:rFonts w:ascii="Arial" w:hAnsi="Arial" w:cs="Arial"/>
                <w:b/>
              </w:rPr>
              <w:t xml:space="preserve">the </w:t>
            </w:r>
            <w:r w:rsidRPr="00886BF1">
              <w:rPr>
                <w:rFonts w:ascii="Arial" w:hAnsi="Arial" w:cs="Arial"/>
                <w:b/>
              </w:rPr>
              <w:t xml:space="preserve">new board members </w:t>
            </w:r>
            <w:r w:rsidR="00886BF1" w:rsidRPr="00886BF1">
              <w:rPr>
                <w:rFonts w:ascii="Arial" w:hAnsi="Arial" w:cs="Arial"/>
                <w:b/>
              </w:rPr>
              <w:t xml:space="preserve">have been </w:t>
            </w:r>
            <w:r w:rsidRPr="00886BF1">
              <w:rPr>
                <w:rFonts w:ascii="Arial" w:hAnsi="Arial" w:cs="Arial"/>
                <w:b/>
              </w:rPr>
              <w:t>updated.</w:t>
            </w:r>
          </w:p>
          <w:p w:rsidR="00C60E66" w:rsidRPr="00694AE6" w:rsidRDefault="00C60E66" w:rsidP="00694A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886BF1" w:rsidRDefault="00886BF1" w:rsidP="005F66E5">
            <w:pPr>
              <w:rPr>
                <w:rFonts w:ascii="Arial" w:hAnsi="Arial" w:cs="Arial"/>
                <w:b/>
              </w:rPr>
            </w:pPr>
          </w:p>
          <w:p w:rsidR="00886BF1" w:rsidRDefault="00886BF1" w:rsidP="005F66E5">
            <w:pPr>
              <w:rPr>
                <w:rFonts w:ascii="Arial" w:hAnsi="Arial" w:cs="Arial"/>
                <w:b/>
              </w:rPr>
            </w:pPr>
          </w:p>
          <w:p w:rsidR="00886BF1" w:rsidRDefault="00886BF1" w:rsidP="005F66E5">
            <w:pPr>
              <w:rPr>
                <w:rFonts w:ascii="Arial" w:hAnsi="Arial" w:cs="Arial"/>
                <w:b/>
              </w:rPr>
            </w:pPr>
          </w:p>
          <w:p w:rsidR="00886BF1" w:rsidRDefault="00886BF1" w:rsidP="005F66E5">
            <w:pPr>
              <w:rPr>
                <w:rFonts w:ascii="Arial" w:hAnsi="Arial" w:cs="Arial"/>
                <w:b/>
              </w:rPr>
            </w:pPr>
          </w:p>
          <w:p w:rsidR="00886BF1" w:rsidRPr="00E86C38" w:rsidRDefault="00886BF1" w:rsidP="005F6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NT</w:t>
            </w:r>
          </w:p>
        </w:tc>
      </w:tr>
      <w:tr w:rsidR="00C60E66" w:rsidRPr="00E86C38" w:rsidTr="00F7043A">
        <w:trPr>
          <w:trHeight w:val="291"/>
        </w:trPr>
        <w:tc>
          <w:tcPr>
            <w:tcW w:w="568" w:type="dxa"/>
            <w:shd w:val="clear" w:color="auto" w:fill="F2F2F2"/>
          </w:tcPr>
          <w:p w:rsidR="00C60E66" w:rsidRDefault="00C60E66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045" w:type="dxa"/>
            <w:gridSpan w:val="2"/>
          </w:tcPr>
          <w:p w:rsidR="00C60E66" w:rsidRDefault="00694AE6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Communications Activities</w:t>
            </w:r>
            <w:r w:rsidR="00C60E66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C60E66" w:rsidRDefault="00C60E66" w:rsidP="005F66E5">
            <w:pPr>
              <w:rPr>
                <w:rFonts w:ascii="Arial" w:hAnsi="Arial" w:cs="Arial"/>
                <w:b/>
                <w:u w:val="single"/>
              </w:rPr>
            </w:pPr>
          </w:p>
          <w:p w:rsidR="00287452" w:rsidRDefault="00287452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Will Van </w:t>
            </w:r>
            <w:proofErr w:type="spellStart"/>
            <w:r>
              <w:rPr>
                <w:rFonts w:ascii="Arial" w:hAnsi="Arial" w:cs="Arial"/>
              </w:rPr>
              <w:t>Cutsem</w:t>
            </w:r>
            <w:proofErr w:type="spellEnd"/>
            <w:r w:rsidR="00694AE6" w:rsidRPr="00694AE6">
              <w:rPr>
                <w:rFonts w:ascii="Arial" w:hAnsi="Arial" w:cs="Arial"/>
              </w:rPr>
              <w:t xml:space="preserve"> spoke </w:t>
            </w:r>
            <w:r>
              <w:rPr>
                <w:rFonts w:ascii="Arial" w:hAnsi="Arial" w:cs="Arial"/>
              </w:rPr>
              <w:t xml:space="preserve">at the local Business Forum yesterday </w:t>
            </w:r>
            <w:r w:rsidR="00694AE6" w:rsidRPr="00694AE6">
              <w:rPr>
                <w:rFonts w:ascii="Arial" w:hAnsi="Arial" w:cs="Arial"/>
              </w:rPr>
              <w:t>on</w:t>
            </w:r>
            <w:r>
              <w:rPr>
                <w:rFonts w:ascii="Arial" w:hAnsi="Arial" w:cs="Arial"/>
              </w:rPr>
              <w:t xml:space="preserve"> the</w:t>
            </w:r>
            <w:r w:rsidR="00694AE6" w:rsidRPr="00694AE6">
              <w:rPr>
                <w:rFonts w:ascii="Arial" w:hAnsi="Arial" w:cs="Arial"/>
              </w:rPr>
              <w:t xml:space="preserve"> Thetford residential scheme</w:t>
            </w:r>
            <w:r>
              <w:rPr>
                <w:rFonts w:ascii="Arial" w:hAnsi="Arial" w:cs="Arial"/>
              </w:rPr>
              <w:t xml:space="preserve">, as well as an update on the TEP </w:t>
            </w:r>
            <w:proofErr w:type="gramStart"/>
            <w:r>
              <w:rPr>
                <w:rFonts w:ascii="Arial" w:hAnsi="Arial" w:cs="Arial"/>
              </w:rPr>
              <w:t>site</w:t>
            </w:r>
            <w:r w:rsidR="00694AE6" w:rsidRPr="00694AE6">
              <w:rPr>
                <w:rFonts w:ascii="Arial" w:hAnsi="Arial" w:cs="Arial"/>
              </w:rPr>
              <w:t>.</w:t>
            </w:r>
            <w:proofErr w:type="gramEnd"/>
            <w:r w:rsidR="00694AE6" w:rsidRPr="00694AE6">
              <w:rPr>
                <w:rFonts w:ascii="Arial" w:hAnsi="Arial" w:cs="Arial"/>
              </w:rPr>
              <w:t xml:space="preserve"> J</w:t>
            </w:r>
            <w:r>
              <w:rPr>
                <w:rFonts w:ascii="Arial" w:hAnsi="Arial" w:cs="Arial"/>
              </w:rPr>
              <w:t xml:space="preserve">ulie </w:t>
            </w:r>
            <w:r w:rsidR="00694AE6" w:rsidRPr="00694AE6"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ennealy</w:t>
            </w:r>
            <w:r w:rsidR="00694AE6" w:rsidRPr="00694AE6">
              <w:rPr>
                <w:rFonts w:ascii="Arial" w:hAnsi="Arial" w:cs="Arial"/>
              </w:rPr>
              <w:t xml:space="preserve"> and M</w:t>
            </w:r>
            <w:r>
              <w:rPr>
                <w:rFonts w:ascii="Arial" w:hAnsi="Arial" w:cs="Arial"/>
              </w:rPr>
              <w:t xml:space="preserve">ike </w:t>
            </w:r>
            <w:r w:rsidR="00694AE6" w:rsidRPr="00694AE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rown</w:t>
            </w:r>
            <w:r w:rsidR="00694AE6" w:rsidRPr="00694AE6">
              <w:rPr>
                <w:rFonts w:ascii="Arial" w:hAnsi="Arial" w:cs="Arial"/>
              </w:rPr>
              <w:t xml:space="preserve"> were also in attendance. </w:t>
            </w:r>
          </w:p>
          <w:p w:rsidR="00694AE6" w:rsidRPr="00694AE6" w:rsidRDefault="00287452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Overall, </w:t>
            </w:r>
            <w:r w:rsidR="00694AE6" w:rsidRPr="00694AE6">
              <w:rPr>
                <w:rFonts w:ascii="Arial" w:hAnsi="Arial" w:cs="Arial"/>
              </w:rPr>
              <w:t xml:space="preserve">positive </w:t>
            </w:r>
            <w:r>
              <w:rPr>
                <w:rFonts w:ascii="Arial" w:hAnsi="Arial" w:cs="Arial"/>
              </w:rPr>
              <w:t>feedback was given on the projects</w:t>
            </w:r>
            <w:r w:rsidR="00694AE6" w:rsidRPr="00694AE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It was confirmed that a p</w:t>
            </w:r>
            <w:r w:rsidR="00694AE6" w:rsidRPr="00694AE6">
              <w:rPr>
                <w:rFonts w:ascii="Arial" w:hAnsi="Arial" w:cs="Arial"/>
              </w:rPr>
              <w:t>ublic consultation</w:t>
            </w:r>
            <w:r>
              <w:rPr>
                <w:rFonts w:ascii="Arial" w:hAnsi="Arial" w:cs="Arial"/>
              </w:rPr>
              <w:t xml:space="preserve"> is</w:t>
            </w:r>
            <w:r w:rsidR="00694AE6" w:rsidRPr="00694AE6">
              <w:rPr>
                <w:rFonts w:ascii="Arial" w:hAnsi="Arial" w:cs="Arial"/>
              </w:rPr>
              <w:t xml:space="preserve"> to be set up after </w:t>
            </w:r>
            <w:r>
              <w:rPr>
                <w:rFonts w:ascii="Arial" w:hAnsi="Arial" w:cs="Arial"/>
              </w:rPr>
              <w:t xml:space="preserve">the </w:t>
            </w:r>
            <w:r w:rsidR="00694AE6" w:rsidRPr="00694AE6">
              <w:rPr>
                <w:rFonts w:ascii="Arial" w:hAnsi="Arial" w:cs="Arial"/>
              </w:rPr>
              <w:t xml:space="preserve">funding </w:t>
            </w:r>
            <w:r>
              <w:rPr>
                <w:rFonts w:ascii="Arial" w:hAnsi="Arial" w:cs="Arial"/>
              </w:rPr>
              <w:t xml:space="preserve">is </w:t>
            </w:r>
            <w:r w:rsidR="00694AE6" w:rsidRPr="00694AE6">
              <w:rPr>
                <w:rFonts w:ascii="Arial" w:hAnsi="Arial" w:cs="Arial"/>
              </w:rPr>
              <w:t>received.</w:t>
            </w:r>
          </w:p>
          <w:p w:rsidR="00287452" w:rsidRDefault="00287452" w:rsidP="00694AE6">
            <w:pPr>
              <w:rPr>
                <w:rFonts w:ascii="Arial" w:hAnsi="Arial" w:cs="Arial"/>
              </w:rPr>
            </w:pPr>
          </w:p>
          <w:p w:rsidR="00694AE6" w:rsidRDefault="00287452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Cabinet at Breckland also heard about the place based focus in Thetford, at a recent meeting.</w:t>
            </w:r>
          </w:p>
          <w:p w:rsidR="00287452" w:rsidRPr="00694AE6" w:rsidRDefault="00287452" w:rsidP="00694AE6">
            <w:pPr>
              <w:rPr>
                <w:rFonts w:ascii="Arial" w:hAnsi="Arial" w:cs="Arial"/>
              </w:rPr>
            </w:pPr>
          </w:p>
          <w:p w:rsidR="00694AE6" w:rsidRDefault="000D11EE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also stated that within the </w:t>
            </w:r>
            <w:r w:rsidR="00694AE6" w:rsidRPr="00694AE6">
              <w:rPr>
                <w:rFonts w:ascii="Arial" w:hAnsi="Arial" w:cs="Arial"/>
              </w:rPr>
              <w:t xml:space="preserve">devolution deal </w:t>
            </w:r>
            <w:r>
              <w:rPr>
                <w:rFonts w:ascii="Arial" w:hAnsi="Arial" w:cs="Arial"/>
              </w:rPr>
              <w:t xml:space="preserve">that is </w:t>
            </w:r>
            <w:r w:rsidR="00694AE6" w:rsidRPr="00694AE6">
              <w:rPr>
                <w:rFonts w:ascii="Arial" w:hAnsi="Arial" w:cs="Arial"/>
              </w:rPr>
              <w:t>taking place</w:t>
            </w:r>
            <w:r>
              <w:rPr>
                <w:rFonts w:ascii="Arial" w:hAnsi="Arial" w:cs="Arial"/>
              </w:rPr>
              <w:t>, l</w:t>
            </w:r>
            <w:r w:rsidR="00694AE6" w:rsidRPr="00694AE6">
              <w:rPr>
                <w:rFonts w:ascii="Arial" w:hAnsi="Arial" w:cs="Arial"/>
              </w:rPr>
              <w:t xml:space="preserve">inks to </w:t>
            </w:r>
            <w:r>
              <w:rPr>
                <w:rFonts w:ascii="Arial" w:hAnsi="Arial" w:cs="Arial"/>
              </w:rPr>
              <w:t xml:space="preserve">the </w:t>
            </w:r>
            <w:r w:rsidR="00694AE6" w:rsidRPr="00694AE6">
              <w:rPr>
                <w:rFonts w:ascii="Arial" w:hAnsi="Arial" w:cs="Arial"/>
              </w:rPr>
              <w:t xml:space="preserve">infrastructure requirements in growth for </w:t>
            </w:r>
            <w:r>
              <w:rPr>
                <w:rFonts w:ascii="Arial" w:hAnsi="Arial" w:cs="Arial"/>
              </w:rPr>
              <w:t>the T</w:t>
            </w:r>
            <w:r w:rsidR="00694AE6" w:rsidRPr="00694AE6">
              <w:rPr>
                <w:rFonts w:ascii="Arial" w:hAnsi="Arial" w:cs="Arial"/>
              </w:rPr>
              <w:t>hetford area are represented.</w:t>
            </w:r>
          </w:p>
          <w:p w:rsidR="000D11EE" w:rsidRPr="00694AE6" w:rsidRDefault="000D11EE" w:rsidP="00694AE6">
            <w:pPr>
              <w:rPr>
                <w:rFonts w:ascii="Arial" w:hAnsi="Arial" w:cs="Arial"/>
              </w:rPr>
            </w:pPr>
          </w:p>
          <w:p w:rsidR="00694AE6" w:rsidRPr="00694AE6" w:rsidRDefault="000D11EE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</w:t>
            </w:r>
            <w:r w:rsidR="00694AE6" w:rsidRPr="00694AE6">
              <w:rPr>
                <w:rFonts w:ascii="Arial" w:hAnsi="Arial" w:cs="Arial"/>
              </w:rPr>
              <w:t xml:space="preserve">ext meeting in June is a public forum. Notification </w:t>
            </w:r>
            <w:r>
              <w:rPr>
                <w:rFonts w:ascii="Arial" w:hAnsi="Arial" w:cs="Arial"/>
              </w:rPr>
              <w:t xml:space="preserve">is </w:t>
            </w:r>
            <w:r w:rsidR="00694AE6" w:rsidRPr="00694AE6">
              <w:rPr>
                <w:rFonts w:ascii="Arial" w:hAnsi="Arial" w:cs="Arial"/>
              </w:rPr>
              <w:t xml:space="preserve">to go out quickly and </w:t>
            </w:r>
            <w:r>
              <w:rPr>
                <w:rFonts w:ascii="Arial" w:hAnsi="Arial" w:cs="Arial"/>
              </w:rPr>
              <w:t>ask for some</w:t>
            </w:r>
            <w:r w:rsidR="00694AE6" w:rsidRPr="00694AE6">
              <w:rPr>
                <w:rFonts w:ascii="Arial" w:hAnsi="Arial" w:cs="Arial"/>
              </w:rPr>
              <w:t xml:space="preserve"> questions and answers ahead of time.</w:t>
            </w:r>
            <w:r>
              <w:rPr>
                <w:rFonts w:ascii="Arial" w:hAnsi="Arial" w:cs="Arial"/>
              </w:rPr>
              <w:t xml:space="preserve"> A b</w:t>
            </w:r>
            <w:r w:rsidR="00694AE6" w:rsidRPr="00694AE6">
              <w:rPr>
                <w:rFonts w:ascii="Arial" w:hAnsi="Arial" w:cs="Arial"/>
              </w:rPr>
              <w:t xml:space="preserve">riefing note </w:t>
            </w:r>
            <w:r>
              <w:rPr>
                <w:rFonts w:ascii="Arial" w:hAnsi="Arial" w:cs="Arial"/>
              </w:rPr>
              <w:t xml:space="preserve">will be provided </w:t>
            </w:r>
            <w:r w:rsidR="00694AE6" w:rsidRPr="00694AE6">
              <w:rPr>
                <w:rFonts w:ascii="Arial" w:hAnsi="Arial" w:cs="Arial"/>
              </w:rPr>
              <w:t>for the board ahead of it.</w:t>
            </w:r>
          </w:p>
          <w:p w:rsidR="001F76A1" w:rsidRDefault="000D11EE" w:rsidP="000D11E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0D11EE">
              <w:rPr>
                <w:rFonts w:ascii="Arial" w:hAnsi="Arial" w:cs="Arial"/>
                <w:b/>
              </w:rPr>
              <w:t>AG/JK/NT will work on the plan for this meeting</w:t>
            </w:r>
          </w:p>
          <w:p w:rsidR="000D11EE" w:rsidRPr="000D11EE" w:rsidRDefault="000D11EE" w:rsidP="000D11EE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DD4708" w:rsidRDefault="00DD4708" w:rsidP="005F66E5">
            <w:pPr>
              <w:rPr>
                <w:rFonts w:ascii="Arial" w:hAnsi="Arial" w:cs="Arial"/>
                <w:b/>
              </w:rPr>
            </w:pPr>
          </w:p>
          <w:p w:rsidR="00DD4708" w:rsidRDefault="00DD4708" w:rsidP="005F66E5">
            <w:pPr>
              <w:rPr>
                <w:rFonts w:ascii="Arial" w:hAnsi="Arial" w:cs="Arial"/>
                <w:b/>
              </w:rPr>
            </w:pPr>
          </w:p>
          <w:p w:rsidR="000D11EE" w:rsidRDefault="000D11EE" w:rsidP="005F66E5">
            <w:pPr>
              <w:rPr>
                <w:rFonts w:ascii="Arial" w:hAnsi="Arial" w:cs="Arial"/>
                <w:b/>
              </w:rPr>
            </w:pPr>
          </w:p>
          <w:p w:rsidR="000D11EE" w:rsidRDefault="000D11EE" w:rsidP="005F66E5">
            <w:pPr>
              <w:rPr>
                <w:rFonts w:ascii="Arial" w:hAnsi="Arial" w:cs="Arial"/>
                <w:b/>
              </w:rPr>
            </w:pPr>
          </w:p>
          <w:p w:rsidR="000D11EE" w:rsidRDefault="000D11EE" w:rsidP="005F66E5">
            <w:pPr>
              <w:rPr>
                <w:rFonts w:ascii="Arial" w:hAnsi="Arial" w:cs="Arial"/>
                <w:b/>
              </w:rPr>
            </w:pPr>
          </w:p>
          <w:p w:rsidR="000D11EE" w:rsidRDefault="000D11EE" w:rsidP="000D11E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AG/JK/NT</w:t>
            </w:r>
          </w:p>
        </w:tc>
      </w:tr>
      <w:tr w:rsidR="00C60E66" w:rsidRPr="00E86C38" w:rsidTr="00F7043A">
        <w:trPr>
          <w:trHeight w:val="655"/>
        </w:trPr>
        <w:tc>
          <w:tcPr>
            <w:tcW w:w="568" w:type="dxa"/>
            <w:shd w:val="clear" w:color="auto" w:fill="F2F2F2"/>
          </w:tcPr>
          <w:p w:rsidR="00C60E66" w:rsidRDefault="00C60E66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045" w:type="dxa"/>
            <w:gridSpan w:val="2"/>
          </w:tcPr>
          <w:p w:rsidR="00C60E66" w:rsidRDefault="00694AE6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Independent Chair</w:t>
            </w:r>
          </w:p>
          <w:p w:rsidR="00C60E66" w:rsidRDefault="00C60E66" w:rsidP="005F66E5">
            <w:pPr>
              <w:rPr>
                <w:rFonts w:ascii="Arial" w:hAnsi="Arial" w:cs="Arial"/>
                <w:b/>
                <w:u w:val="single"/>
              </w:rPr>
            </w:pPr>
          </w:p>
          <w:p w:rsidR="00694AE6" w:rsidRDefault="008724C8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Following the re-advertisement of the independent chair role, </w:t>
            </w:r>
            <w:r w:rsidR="00C06538">
              <w:rPr>
                <w:rFonts w:ascii="Arial" w:hAnsi="Arial" w:cs="Arial"/>
              </w:rPr>
              <w:t>the</w:t>
            </w:r>
            <w:r w:rsidR="00694AE6" w:rsidRPr="00694AE6">
              <w:rPr>
                <w:rFonts w:ascii="Arial" w:hAnsi="Arial" w:cs="Arial"/>
              </w:rPr>
              <w:t xml:space="preserve"> field </w:t>
            </w:r>
            <w:r w:rsidR="00C06538">
              <w:rPr>
                <w:rFonts w:ascii="Arial" w:hAnsi="Arial" w:cs="Arial"/>
              </w:rPr>
              <w:t xml:space="preserve">of applications </w:t>
            </w:r>
            <w:r w:rsidR="00694AE6" w:rsidRPr="00694AE6">
              <w:rPr>
                <w:rFonts w:ascii="Arial" w:hAnsi="Arial" w:cs="Arial"/>
              </w:rPr>
              <w:t xml:space="preserve">was </w:t>
            </w:r>
            <w:r w:rsidR="00C06538">
              <w:rPr>
                <w:rFonts w:ascii="Arial" w:hAnsi="Arial" w:cs="Arial"/>
              </w:rPr>
              <w:t xml:space="preserve">much </w:t>
            </w:r>
            <w:r w:rsidR="00694AE6" w:rsidRPr="00694AE6">
              <w:rPr>
                <w:rFonts w:ascii="Arial" w:hAnsi="Arial" w:cs="Arial"/>
              </w:rPr>
              <w:t xml:space="preserve">stronger. </w:t>
            </w:r>
            <w:r w:rsidR="00C06538">
              <w:rPr>
                <w:rFonts w:ascii="Arial" w:hAnsi="Arial" w:cs="Arial"/>
              </w:rPr>
              <w:t>Three have been s</w:t>
            </w:r>
            <w:r w:rsidR="00694AE6" w:rsidRPr="00694AE6">
              <w:rPr>
                <w:rFonts w:ascii="Arial" w:hAnsi="Arial" w:cs="Arial"/>
              </w:rPr>
              <w:t>hortlisted f</w:t>
            </w:r>
            <w:r w:rsidR="00C06538">
              <w:rPr>
                <w:rFonts w:ascii="Arial" w:hAnsi="Arial" w:cs="Arial"/>
              </w:rPr>
              <w:t>or interviews on the 21st April and the panel are</w:t>
            </w:r>
            <w:r w:rsidR="00694AE6" w:rsidRPr="00694AE6">
              <w:rPr>
                <w:rFonts w:ascii="Arial" w:hAnsi="Arial" w:cs="Arial"/>
              </w:rPr>
              <w:t xml:space="preserve"> </w:t>
            </w:r>
            <w:r w:rsidR="00C06538">
              <w:rPr>
                <w:rFonts w:ascii="Arial" w:hAnsi="Arial" w:cs="Arial"/>
              </w:rPr>
              <w:t>c</w:t>
            </w:r>
            <w:r w:rsidR="00694AE6" w:rsidRPr="00694AE6">
              <w:rPr>
                <w:rFonts w:ascii="Arial" w:hAnsi="Arial" w:cs="Arial"/>
              </w:rPr>
              <w:t>onfident</w:t>
            </w:r>
            <w:r w:rsidR="00C06538">
              <w:rPr>
                <w:rFonts w:ascii="Arial" w:hAnsi="Arial" w:cs="Arial"/>
              </w:rPr>
              <w:t xml:space="preserve"> that</w:t>
            </w:r>
            <w:r w:rsidR="00694AE6" w:rsidRPr="00694AE6">
              <w:rPr>
                <w:rFonts w:ascii="Arial" w:hAnsi="Arial" w:cs="Arial"/>
              </w:rPr>
              <w:t xml:space="preserve"> there is a suitable candidate </w:t>
            </w:r>
            <w:r w:rsidR="00C06538">
              <w:rPr>
                <w:rFonts w:ascii="Arial" w:hAnsi="Arial" w:cs="Arial"/>
              </w:rPr>
              <w:t>with</w:t>
            </w:r>
            <w:r w:rsidR="00694AE6" w:rsidRPr="00694AE6">
              <w:rPr>
                <w:rFonts w:ascii="Arial" w:hAnsi="Arial" w:cs="Arial"/>
              </w:rPr>
              <w:t xml:space="preserve">in the three. </w:t>
            </w:r>
          </w:p>
          <w:p w:rsidR="00C06538" w:rsidRPr="00694AE6" w:rsidRDefault="00C06538" w:rsidP="00694AE6">
            <w:pPr>
              <w:rPr>
                <w:rFonts w:ascii="Arial" w:hAnsi="Arial" w:cs="Arial"/>
              </w:rPr>
            </w:pPr>
          </w:p>
          <w:p w:rsidR="00694AE6" w:rsidRDefault="00C06538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board discussed interactions with the potential candidates before an appointment is made and a vote took place.</w:t>
            </w:r>
          </w:p>
          <w:p w:rsidR="00C06538" w:rsidRPr="00694AE6" w:rsidRDefault="00C06538" w:rsidP="00694AE6">
            <w:pPr>
              <w:rPr>
                <w:rFonts w:ascii="Arial" w:hAnsi="Arial" w:cs="Arial"/>
              </w:rPr>
            </w:pPr>
          </w:p>
          <w:p w:rsidR="00C60E66" w:rsidRPr="00A17149" w:rsidRDefault="00C06538" w:rsidP="00C06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agreed that the p</w:t>
            </w:r>
            <w:r w:rsidR="00694AE6" w:rsidRPr="00694AE6">
              <w:rPr>
                <w:rFonts w:ascii="Arial" w:hAnsi="Arial" w:cs="Arial"/>
              </w:rPr>
              <w:t xml:space="preserve">anel have shortlisted </w:t>
            </w:r>
            <w:r>
              <w:rPr>
                <w:rFonts w:ascii="Arial" w:hAnsi="Arial" w:cs="Arial"/>
              </w:rPr>
              <w:t>and will proceed with the</w:t>
            </w:r>
            <w:r w:rsidR="00694AE6" w:rsidRPr="00694AE6">
              <w:rPr>
                <w:rFonts w:ascii="Arial" w:hAnsi="Arial" w:cs="Arial"/>
              </w:rPr>
              <w:t xml:space="preserve"> interview</w:t>
            </w:r>
            <w:r>
              <w:rPr>
                <w:rFonts w:ascii="Arial" w:hAnsi="Arial" w:cs="Arial"/>
              </w:rPr>
              <w:t>s</w:t>
            </w:r>
            <w:r w:rsidR="00694AE6" w:rsidRPr="00694AE6">
              <w:rPr>
                <w:rFonts w:ascii="Arial" w:hAnsi="Arial" w:cs="Arial"/>
              </w:rPr>
              <w:t xml:space="preserve"> next week. Those that are appointable will </w:t>
            </w:r>
            <w:r>
              <w:rPr>
                <w:rFonts w:ascii="Arial" w:hAnsi="Arial" w:cs="Arial"/>
              </w:rPr>
              <w:t>be asked to meet</w:t>
            </w:r>
            <w:r w:rsidR="00694AE6" w:rsidRPr="00694AE6">
              <w:rPr>
                <w:rFonts w:ascii="Arial" w:hAnsi="Arial" w:cs="Arial"/>
              </w:rPr>
              <w:t xml:space="preserve"> the board</w:t>
            </w:r>
            <w:r>
              <w:rPr>
                <w:rFonts w:ascii="Arial" w:hAnsi="Arial" w:cs="Arial"/>
              </w:rPr>
              <w:t xml:space="preserve">, so a </w:t>
            </w:r>
            <w:r w:rsidR="00694AE6" w:rsidRPr="00694AE6">
              <w:rPr>
                <w:rFonts w:ascii="Arial" w:hAnsi="Arial" w:cs="Arial"/>
              </w:rPr>
              <w:t>final decision</w:t>
            </w:r>
            <w:r>
              <w:rPr>
                <w:rFonts w:ascii="Arial" w:hAnsi="Arial" w:cs="Arial"/>
              </w:rPr>
              <w:t xml:space="preserve"> can be made by the whole board</w:t>
            </w:r>
            <w:r w:rsidR="00694AE6" w:rsidRPr="00694AE6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1418" w:type="dxa"/>
          </w:tcPr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D37B2B" w:rsidRDefault="00D37B2B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D37B2B" w:rsidRDefault="00D37B2B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D37B2B" w:rsidRDefault="00D37B2B" w:rsidP="005F66E5">
            <w:pPr>
              <w:rPr>
                <w:rFonts w:ascii="Arial" w:hAnsi="Arial" w:cs="Arial"/>
                <w:b/>
                <w:highlight w:val="yellow"/>
              </w:rPr>
            </w:pPr>
          </w:p>
          <w:p w:rsidR="00C06538" w:rsidRDefault="00C06538" w:rsidP="005F66E5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60E66" w:rsidRPr="00E86C38" w:rsidTr="00F7043A">
        <w:trPr>
          <w:trHeight w:val="557"/>
        </w:trPr>
        <w:tc>
          <w:tcPr>
            <w:tcW w:w="568" w:type="dxa"/>
            <w:shd w:val="clear" w:color="auto" w:fill="F2F2F2"/>
          </w:tcPr>
          <w:p w:rsidR="00C60E66" w:rsidRPr="008450F3" w:rsidRDefault="00C60E66" w:rsidP="005F6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4</w:t>
            </w:r>
          </w:p>
        </w:tc>
        <w:tc>
          <w:tcPr>
            <w:tcW w:w="8045" w:type="dxa"/>
            <w:gridSpan w:val="2"/>
          </w:tcPr>
          <w:p w:rsidR="00C60E66" w:rsidRPr="00C24700" w:rsidRDefault="00040954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Communities Sub-Group</w:t>
            </w:r>
          </w:p>
          <w:p w:rsidR="00C60E66" w:rsidRDefault="00C60E66" w:rsidP="005F66E5">
            <w:pPr>
              <w:rPr>
                <w:rFonts w:ascii="Arial" w:hAnsi="Arial" w:cs="Arial"/>
              </w:rPr>
            </w:pPr>
          </w:p>
          <w:p w:rsidR="00E606A4" w:rsidRDefault="00E606A4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694AE6" w:rsidRPr="00694AE6">
              <w:rPr>
                <w:rFonts w:ascii="Arial" w:hAnsi="Arial" w:cs="Arial"/>
              </w:rPr>
              <w:t>Communities sub</w:t>
            </w:r>
            <w:r>
              <w:rPr>
                <w:rFonts w:ascii="Arial" w:hAnsi="Arial" w:cs="Arial"/>
              </w:rPr>
              <w:t>-</w:t>
            </w:r>
            <w:r w:rsidR="00694AE6" w:rsidRPr="00694AE6">
              <w:rPr>
                <w:rFonts w:ascii="Arial" w:hAnsi="Arial" w:cs="Arial"/>
              </w:rPr>
              <w:t xml:space="preserve">group met </w:t>
            </w:r>
            <w:r>
              <w:rPr>
                <w:rFonts w:ascii="Arial" w:hAnsi="Arial" w:cs="Arial"/>
              </w:rPr>
              <w:t xml:space="preserve">recently and </w:t>
            </w:r>
            <w:r w:rsidR="00694AE6" w:rsidRPr="00694AE6">
              <w:rPr>
                <w:rFonts w:ascii="Arial" w:hAnsi="Arial" w:cs="Arial"/>
              </w:rPr>
              <w:t xml:space="preserve">finalised </w:t>
            </w:r>
            <w:r>
              <w:rPr>
                <w:rFonts w:ascii="Arial" w:hAnsi="Arial" w:cs="Arial"/>
              </w:rPr>
              <w:t>their terms of reference</w:t>
            </w:r>
            <w:r w:rsidR="00694AE6" w:rsidRPr="00694AE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They are b</w:t>
            </w:r>
            <w:r w:rsidR="00694AE6" w:rsidRPr="00694AE6">
              <w:rPr>
                <w:rFonts w:ascii="Arial" w:hAnsi="Arial" w:cs="Arial"/>
              </w:rPr>
              <w:t xml:space="preserve">roadly similar to those </w:t>
            </w:r>
            <w:r>
              <w:rPr>
                <w:rFonts w:ascii="Arial" w:hAnsi="Arial" w:cs="Arial"/>
              </w:rPr>
              <w:t xml:space="preserve">previously </w:t>
            </w:r>
            <w:proofErr w:type="gramStart"/>
            <w:r>
              <w:rPr>
                <w:rFonts w:ascii="Arial" w:hAnsi="Arial" w:cs="Arial"/>
              </w:rPr>
              <w:t>presented,</w:t>
            </w:r>
            <w:proofErr w:type="gramEnd"/>
            <w:r>
              <w:rPr>
                <w:rFonts w:ascii="Arial" w:hAnsi="Arial" w:cs="Arial"/>
              </w:rPr>
              <w:t xml:space="preserve"> however some </w:t>
            </w:r>
            <w:r w:rsidR="00694AE6" w:rsidRPr="00694AE6">
              <w:rPr>
                <w:rFonts w:ascii="Arial" w:hAnsi="Arial" w:cs="Arial"/>
              </w:rPr>
              <w:t xml:space="preserve">tweaks </w:t>
            </w:r>
            <w:r>
              <w:rPr>
                <w:rFonts w:ascii="Arial" w:hAnsi="Arial" w:cs="Arial"/>
              </w:rPr>
              <w:t xml:space="preserve">have been made </w:t>
            </w:r>
            <w:r w:rsidR="00694AE6" w:rsidRPr="00694AE6">
              <w:rPr>
                <w:rFonts w:ascii="Arial" w:hAnsi="Arial" w:cs="Arial"/>
              </w:rPr>
              <w:t>aro</w:t>
            </w:r>
            <w:r>
              <w:rPr>
                <w:rFonts w:ascii="Arial" w:hAnsi="Arial" w:cs="Arial"/>
              </w:rPr>
              <w:t>und how the group</w:t>
            </w:r>
            <w:r w:rsidR="00694AE6" w:rsidRPr="00694AE6">
              <w:rPr>
                <w:rFonts w:ascii="Arial" w:hAnsi="Arial" w:cs="Arial"/>
              </w:rPr>
              <w:t xml:space="preserve"> takes its direction. </w:t>
            </w:r>
          </w:p>
          <w:p w:rsidR="00E606A4" w:rsidRDefault="00E606A4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group are still </w:t>
            </w:r>
            <w:r w:rsidR="00694AE6" w:rsidRPr="00694AE6">
              <w:rPr>
                <w:rFonts w:ascii="Arial" w:hAnsi="Arial" w:cs="Arial"/>
              </w:rPr>
              <w:t xml:space="preserve">finalising </w:t>
            </w:r>
            <w:r>
              <w:rPr>
                <w:rFonts w:ascii="Arial" w:hAnsi="Arial" w:cs="Arial"/>
              </w:rPr>
              <w:t xml:space="preserve">their </w:t>
            </w:r>
            <w:r w:rsidR="00694AE6" w:rsidRPr="00694AE6">
              <w:rPr>
                <w:rFonts w:ascii="Arial" w:hAnsi="Arial" w:cs="Arial"/>
              </w:rPr>
              <w:t xml:space="preserve">membership. </w:t>
            </w:r>
            <w:r>
              <w:rPr>
                <w:rFonts w:ascii="Arial" w:hAnsi="Arial" w:cs="Arial"/>
              </w:rPr>
              <w:t>They have a t</w:t>
            </w:r>
            <w:r w:rsidR="00694AE6" w:rsidRPr="00694AE6">
              <w:rPr>
                <w:rFonts w:ascii="Arial" w:hAnsi="Arial" w:cs="Arial"/>
              </w:rPr>
              <w:t>own council rep</w:t>
            </w:r>
            <w:r>
              <w:rPr>
                <w:rFonts w:ascii="Arial" w:hAnsi="Arial" w:cs="Arial"/>
              </w:rPr>
              <w:t>resentative</w:t>
            </w:r>
            <w:r w:rsidR="00694AE6" w:rsidRPr="00694AE6">
              <w:rPr>
                <w:rFonts w:ascii="Arial" w:hAnsi="Arial" w:cs="Arial"/>
              </w:rPr>
              <w:t xml:space="preserve">, 2 parish </w:t>
            </w:r>
            <w:r>
              <w:rPr>
                <w:rFonts w:ascii="Arial" w:hAnsi="Arial" w:cs="Arial"/>
              </w:rPr>
              <w:t xml:space="preserve">council </w:t>
            </w:r>
            <w:r w:rsidR="00694AE6" w:rsidRPr="00694AE6">
              <w:rPr>
                <w:rFonts w:ascii="Arial" w:hAnsi="Arial" w:cs="Arial"/>
              </w:rPr>
              <w:t>rep</w:t>
            </w:r>
            <w:r>
              <w:rPr>
                <w:rFonts w:ascii="Arial" w:hAnsi="Arial" w:cs="Arial"/>
              </w:rPr>
              <w:t>re</w:t>
            </w:r>
            <w:r w:rsidR="00694AE6" w:rsidRPr="00694AE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entatives</w:t>
            </w:r>
            <w:r w:rsidR="00694AE6" w:rsidRPr="00694AE6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would like </w:t>
            </w:r>
            <w:r w:rsidR="00694AE6" w:rsidRPr="00694AE6">
              <w:rPr>
                <w:rFonts w:ascii="Arial" w:hAnsi="Arial" w:cs="Arial"/>
              </w:rPr>
              <w:t xml:space="preserve">4 independents from the community. </w:t>
            </w:r>
          </w:p>
          <w:p w:rsidR="00694AE6" w:rsidRPr="00694AE6" w:rsidRDefault="00E606A4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Applicants for the independent reps will be asked to d</w:t>
            </w:r>
            <w:r w:rsidR="00694AE6" w:rsidRPr="00694AE6">
              <w:rPr>
                <w:rFonts w:ascii="Arial" w:hAnsi="Arial" w:cs="Arial"/>
              </w:rPr>
              <w:t>emonstrate how they would rep</w:t>
            </w:r>
            <w:r>
              <w:rPr>
                <w:rFonts w:ascii="Arial" w:hAnsi="Arial" w:cs="Arial"/>
              </w:rPr>
              <w:t>resent</w:t>
            </w:r>
            <w:r w:rsidR="00694AE6" w:rsidRPr="00694AE6">
              <w:rPr>
                <w:rFonts w:ascii="Arial" w:hAnsi="Arial" w:cs="Arial"/>
              </w:rPr>
              <w:t xml:space="preserve"> the community and engage local people. </w:t>
            </w:r>
            <w:r>
              <w:rPr>
                <w:rFonts w:ascii="Arial" w:hAnsi="Arial" w:cs="Arial"/>
              </w:rPr>
              <w:t>The a</w:t>
            </w:r>
            <w:r w:rsidR="00694AE6" w:rsidRPr="00694AE6">
              <w:rPr>
                <w:rFonts w:ascii="Arial" w:hAnsi="Arial" w:cs="Arial"/>
              </w:rPr>
              <w:t xml:space="preserve">dvert will run </w:t>
            </w:r>
            <w:r>
              <w:rPr>
                <w:rFonts w:ascii="Arial" w:hAnsi="Arial" w:cs="Arial"/>
              </w:rPr>
              <w:t>un</w:t>
            </w:r>
            <w:r w:rsidR="00694AE6" w:rsidRPr="00694AE6">
              <w:rPr>
                <w:rFonts w:ascii="Arial" w:hAnsi="Arial" w:cs="Arial"/>
              </w:rPr>
              <w:t xml:space="preserve">til </w:t>
            </w:r>
            <w:r>
              <w:rPr>
                <w:rFonts w:ascii="Arial" w:hAnsi="Arial" w:cs="Arial"/>
              </w:rPr>
              <w:t xml:space="preserve">the </w:t>
            </w:r>
            <w:r w:rsidR="00694AE6" w:rsidRPr="00694AE6">
              <w:rPr>
                <w:rFonts w:ascii="Arial" w:hAnsi="Arial" w:cs="Arial"/>
              </w:rPr>
              <w:t xml:space="preserve">12th May. </w:t>
            </w:r>
          </w:p>
          <w:p w:rsidR="00E606A4" w:rsidRDefault="00E606A4" w:rsidP="00694AE6">
            <w:pPr>
              <w:rPr>
                <w:rFonts w:ascii="Arial" w:hAnsi="Arial" w:cs="Arial"/>
              </w:rPr>
            </w:pPr>
          </w:p>
          <w:p w:rsidR="00E606A4" w:rsidRDefault="00E606A4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terms of reference were ratified by the board.</w:t>
            </w:r>
          </w:p>
          <w:p w:rsidR="00694AE6" w:rsidRPr="00694AE6" w:rsidRDefault="00694AE6" w:rsidP="00694AE6">
            <w:pPr>
              <w:rPr>
                <w:rFonts w:ascii="Arial" w:hAnsi="Arial" w:cs="Arial"/>
              </w:rPr>
            </w:pPr>
            <w:r w:rsidRPr="00694AE6">
              <w:rPr>
                <w:rFonts w:ascii="Arial" w:hAnsi="Arial" w:cs="Arial"/>
              </w:rPr>
              <w:t xml:space="preserve"> </w:t>
            </w:r>
          </w:p>
          <w:p w:rsidR="00694AE6" w:rsidRPr="00694AE6" w:rsidRDefault="0008110E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E606A4">
              <w:rPr>
                <w:rFonts w:ascii="Arial" w:hAnsi="Arial" w:cs="Arial"/>
              </w:rPr>
              <w:t xml:space="preserve">he </w:t>
            </w:r>
            <w:r>
              <w:rPr>
                <w:rFonts w:ascii="Arial" w:hAnsi="Arial" w:cs="Arial"/>
              </w:rPr>
              <w:t>board a</w:t>
            </w:r>
            <w:r w:rsidR="00694AE6" w:rsidRPr="00694AE6">
              <w:rPr>
                <w:rFonts w:ascii="Arial" w:hAnsi="Arial" w:cs="Arial"/>
              </w:rPr>
              <w:t xml:space="preserve">greed </w:t>
            </w:r>
            <w:r>
              <w:rPr>
                <w:rFonts w:ascii="Arial" w:hAnsi="Arial" w:cs="Arial"/>
              </w:rPr>
              <w:t xml:space="preserve">the </w:t>
            </w:r>
            <w:r w:rsidR="00694AE6" w:rsidRPr="00694AE6">
              <w:rPr>
                <w:rFonts w:ascii="Arial" w:hAnsi="Arial" w:cs="Arial"/>
              </w:rPr>
              <w:t>advert</w:t>
            </w:r>
            <w:r>
              <w:rPr>
                <w:rFonts w:ascii="Arial" w:hAnsi="Arial" w:cs="Arial"/>
              </w:rPr>
              <w:t xml:space="preserve">, however the age restrictions were questioned. </w:t>
            </w:r>
            <w:r w:rsidR="00694AE6" w:rsidRPr="00694AE6">
              <w:rPr>
                <w:rFonts w:ascii="Arial" w:hAnsi="Arial" w:cs="Arial"/>
              </w:rPr>
              <w:t xml:space="preserve"> </w:t>
            </w:r>
          </w:p>
          <w:p w:rsidR="00694AE6" w:rsidRPr="00694AE6" w:rsidRDefault="0008110E" w:rsidP="00694AE6">
            <w:pPr>
              <w:rPr>
                <w:rFonts w:ascii="Arial" w:hAnsi="Arial" w:cs="Arial"/>
              </w:rPr>
            </w:pPr>
            <w:r w:rsidRPr="00694AE6">
              <w:rPr>
                <w:rFonts w:ascii="Arial" w:hAnsi="Arial" w:cs="Arial"/>
              </w:rPr>
              <w:t>Onus</w:t>
            </w:r>
            <w:r w:rsidR="00694AE6" w:rsidRPr="00694AE6">
              <w:rPr>
                <w:rFonts w:ascii="Arial" w:hAnsi="Arial" w:cs="Arial"/>
              </w:rPr>
              <w:t xml:space="preserve"> through the application form is </w:t>
            </w:r>
            <w:r>
              <w:rPr>
                <w:rFonts w:ascii="Arial" w:hAnsi="Arial" w:cs="Arial"/>
              </w:rPr>
              <w:t xml:space="preserve">on </w:t>
            </w:r>
            <w:r w:rsidR="00694AE6" w:rsidRPr="00694AE6">
              <w:rPr>
                <w:rFonts w:ascii="Arial" w:hAnsi="Arial" w:cs="Arial"/>
              </w:rPr>
              <w:t>how the</w:t>
            </w:r>
            <w:r>
              <w:rPr>
                <w:rFonts w:ascii="Arial" w:hAnsi="Arial" w:cs="Arial"/>
              </w:rPr>
              <w:t xml:space="preserve"> applicants</w:t>
            </w:r>
            <w:r w:rsidR="00694AE6" w:rsidRPr="00694AE6">
              <w:rPr>
                <w:rFonts w:ascii="Arial" w:hAnsi="Arial" w:cs="Arial"/>
              </w:rPr>
              <w:t xml:space="preserve"> will engage with all aspects of the community. </w:t>
            </w:r>
            <w:r>
              <w:rPr>
                <w:rFonts w:ascii="Arial" w:hAnsi="Arial" w:cs="Arial"/>
              </w:rPr>
              <w:t xml:space="preserve">The board </w:t>
            </w:r>
            <w:r w:rsidR="00694AE6" w:rsidRPr="00694AE6">
              <w:rPr>
                <w:rFonts w:ascii="Arial" w:hAnsi="Arial" w:cs="Arial"/>
              </w:rPr>
              <w:t xml:space="preserve">voted on </w:t>
            </w:r>
            <w:r>
              <w:rPr>
                <w:rFonts w:ascii="Arial" w:hAnsi="Arial" w:cs="Arial"/>
              </w:rPr>
              <w:t>altering the restrictions from 18’s and over to 16’s and over. It was decided that the advert will be amended to</w:t>
            </w:r>
            <w:r w:rsidR="00694AE6" w:rsidRPr="00694AE6">
              <w:rPr>
                <w:rFonts w:ascii="Arial" w:hAnsi="Arial" w:cs="Arial"/>
              </w:rPr>
              <w:t xml:space="preserve"> 16</w:t>
            </w:r>
            <w:r>
              <w:rPr>
                <w:rFonts w:ascii="Arial" w:hAnsi="Arial" w:cs="Arial"/>
              </w:rPr>
              <w:t>’s and over</w:t>
            </w:r>
            <w:r w:rsidR="00694AE6" w:rsidRPr="00694AE6">
              <w:rPr>
                <w:rFonts w:ascii="Arial" w:hAnsi="Arial" w:cs="Arial"/>
              </w:rPr>
              <w:t xml:space="preserve"> to ensure youth engagement.</w:t>
            </w:r>
          </w:p>
          <w:p w:rsidR="00694AE6" w:rsidRDefault="00694AE6" w:rsidP="00694AE6">
            <w:pPr>
              <w:rPr>
                <w:rFonts w:ascii="Arial" w:hAnsi="Arial" w:cs="Arial"/>
              </w:rPr>
            </w:pPr>
            <w:r w:rsidRPr="00694AE6">
              <w:rPr>
                <w:rFonts w:ascii="Arial" w:hAnsi="Arial" w:cs="Arial"/>
              </w:rPr>
              <w:t xml:space="preserve">With </w:t>
            </w:r>
            <w:r w:rsidR="00CA49A0">
              <w:rPr>
                <w:rFonts w:ascii="Arial" w:hAnsi="Arial" w:cs="Arial"/>
              </w:rPr>
              <w:t>this</w:t>
            </w:r>
            <w:r w:rsidRPr="00694AE6">
              <w:rPr>
                <w:rFonts w:ascii="Arial" w:hAnsi="Arial" w:cs="Arial"/>
              </w:rPr>
              <w:t xml:space="preserve"> change </w:t>
            </w:r>
            <w:r w:rsidR="00CA49A0">
              <w:rPr>
                <w:rFonts w:ascii="Arial" w:hAnsi="Arial" w:cs="Arial"/>
              </w:rPr>
              <w:t>the board were</w:t>
            </w:r>
            <w:r w:rsidRPr="00694AE6">
              <w:rPr>
                <w:rFonts w:ascii="Arial" w:hAnsi="Arial" w:cs="Arial"/>
              </w:rPr>
              <w:t xml:space="preserve"> happy to sign off the recruitment.</w:t>
            </w:r>
          </w:p>
          <w:p w:rsidR="00CA49A0" w:rsidRPr="00694AE6" w:rsidRDefault="00CA49A0" w:rsidP="00694AE6">
            <w:pPr>
              <w:rPr>
                <w:rFonts w:ascii="Arial" w:hAnsi="Arial" w:cs="Arial"/>
              </w:rPr>
            </w:pPr>
          </w:p>
          <w:p w:rsidR="00CA49A0" w:rsidRDefault="00CA49A0" w:rsidP="00694A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 were a</w:t>
            </w:r>
            <w:r w:rsidR="00694AE6" w:rsidRPr="00694AE6">
              <w:rPr>
                <w:rFonts w:ascii="Arial" w:hAnsi="Arial" w:cs="Arial"/>
              </w:rPr>
              <w:t xml:space="preserve">sked if anyone had suggestions for local newsletters to advertise </w:t>
            </w:r>
            <w:r>
              <w:rPr>
                <w:rFonts w:ascii="Arial" w:hAnsi="Arial" w:cs="Arial"/>
              </w:rPr>
              <w:t xml:space="preserve">the posts </w:t>
            </w:r>
            <w:r w:rsidR="00694AE6" w:rsidRPr="00694AE6">
              <w:rPr>
                <w:rFonts w:ascii="Arial" w:hAnsi="Arial" w:cs="Arial"/>
              </w:rPr>
              <w:t xml:space="preserve">in. </w:t>
            </w:r>
            <w:r>
              <w:rPr>
                <w:rFonts w:ascii="Arial" w:hAnsi="Arial" w:cs="Arial"/>
              </w:rPr>
              <w:t xml:space="preserve">The </w:t>
            </w:r>
            <w:r w:rsidR="00694AE6" w:rsidRPr="00694AE6">
              <w:rPr>
                <w:rFonts w:ascii="Arial" w:hAnsi="Arial" w:cs="Arial"/>
              </w:rPr>
              <w:t>town and parish newsletters, schools</w:t>
            </w:r>
            <w:r>
              <w:rPr>
                <w:rFonts w:ascii="Arial" w:hAnsi="Arial" w:cs="Arial"/>
              </w:rPr>
              <w:t>, the Breckland Voice magazine and the F</w:t>
            </w:r>
            <w:r w:rsidR="00694AE6" w:rsidRPr="00694AE6">
              <w:rPr>
                <w:rFonts w:ascii="Arial" w:hAnsi="Arial" w:cs="Arial"/>
              </w:rPr>
              <w:t>lagship newsletter</w:t>
            </w:r>
            <w:r>
              <w:rPr>
                <w:rFonts w:ascii="Arial" w:hAnsi="Arial" w:cs="Arial"/>
              </w:rPr>
              <w:t xml:space="preserve"> were all suggested</w:t>
            </w:r>
            <w:r w:rsidR="00694AE6" w:rsidRPr="00694AE6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The advert</w:t>
            </w:r>
            <w:r>
              <w:t xml:space="preserve"> w</w:t>
            </w:r>
            <w:r w:rsidRPr="00CA49A0">
              <w:rPr>
                <w:rFonts w:ascii="Arial" w:hAnsi="Arial" w:cs="Arial"/>
              </w:rPr>
              <w:t xml:space="preserve">ill go live on the website and </w:t>
            </w:r>
            <w:r>
              <w:rPr>
                <w:rFonts w:ascii="Arial" w:hAnsi="Arial" w:cs="Arial"/>
              </w:rPr>
              <w:t xml:space="preserve">out </w:t>
            </w:r>
            <w:r w:rsidRPr="00CA49A0">
              <w:rPr>
                <w:rFonts w:ascii="Arial" w:hAnsi="Arial" w:cs="Arial"/>
              </w:rPr>
              <w:t>to board members imminently.</w:t>
            </w:r>
          </w:p>
          <w:p w:rsidR="00CA49A0" w:rsidRDefault="00CA49A0" w:rsidP="00694AE6">
            <w:pPr>
              <w:rPr>
                <w:rFonts w:ascii="Arial" w:hAnsi="Arial" w:cs="Arial"/>
              </w:rPr>
            </w:pPr>
          </w:p>
          <w:p w:rsidR="00694AE6" w:rsidRPr="00CA49A0" w:rsidRDefault="00694AE6" w:rsidP="00694AE6">
            <w:pPr>
              <w:rPr>
                <w:rFonts w:ascii="Arial" w:hAnsi="Arial" w:cs="Arial"/>
                <w:b/>
              </w:rPr>
            </w:pPr>
            <w:r w:rsidRPr="00CA49A0">
              <w:rPr>
                <w:rFonts w:ascii="Arial" w:hAnsi="Arial" w:cs="Arial"/>
                <w:b/>
              </w:rPr>
              <w:t xml:space="preserve">The board </w:t>
            </w:r>
            <w:r w:rsidR="00CA49A0" w:rsidRPr="00CA49A0">
              <w:rPr>
                <w:rFonts w:ascii="Arial" w:hAnsi="Arial" w:cs="Arial"/>
                <w:b/>
              </w:rPr>
              <w:t>are to circulate and promote the advert</w:t>
            </w:r>
            <w:r w:rsidRPr="00CA49A0">
              <w:rPr>
                <w:rFonts w:ascii="Arial" w:hAnsi="Arial" w:cs="Arial"/>
                <w:b/>
              </w:rPr>
              <w:t xml:space="preserve"> as much as possible.</w:t>
            </w:r>
          </w:p>
          <w:p w:rsidR="000C2CED" w:rsidRPr="00694AE6" w:rsidRDefault="000C2CED" w:rsidP="00694AE6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0E66" w:rsidRDefault="00C60E66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E074ED" w:rsidRDefault="00E074ED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</w:p>
          <w:p w:rsidR="00CA49A0" w:rsidRPr="00BE6947" w:rsidRDefault="00CA49A0" w:rsidP="005F66E5">
            <w:pPr>
              <w:tabs>
                <w:tab w:val="left" w:pos="7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All</w:t>
            </w:r>
          </w:p>
        </w:tc>
      </w:tr>
      <w:tr w:rsidR="00C60E66" w:rsidRPr="00E86C38" w:rsidTr="00F7043A">
        <w:trPr>
          <w:trHeight w:val="557"/>
        </w:trPr>
        <w:tc>
          <w:tcPr>
            <w:tcW w:w="568" w:type="dxa"/>
            <w:shd w:val="clear" w:color="auto" w:fill="F2F2F2"/>
          </w:tcPr>
          <w:p w:rsidR="00C60E66" w:rsidRDefault="00C60E66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045" w:type="dxa"/>
            <w:gridSpan w:val="2"/>
          </w:tcPr>
          <w:p w:rsidR="00C60E66" w:rsidRDefault="00040954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Planning &amp; Projects Sub-Group</w:t>
            </w:r>
          </w:p>
          <w:p w:rsidR="00C60E66" w:rsidRDefault="00C60E66" w:rsidP="005F66E5">
            <w:pPr>
              <w:rPr>
                <w:rFonts w:ascii="Arial" w:hAnsi="Arial" w:cs="Arial"/>
                <w:b/>
                <w:u w:val="single"/>
              </w:rPr>
            </w:pPr>
          </w:p>
          <w:p w:rsidR="00F37933" w:rsidRDefault="00040954" w:rsidP="00040954">
            <w:pPr>
              <w:rPr>
                <w:rFonts w:ascii="Arial" w:hAnsi="Arial" w:cs="Arial"/>
              </w:rPr>
            </w:pPr>
            <w:r w:rsidRPr="00040954">
              <w:rPr>
                <w:rFonts w:ascii="Arial" w:hAnsi="Arial" w:cs="Arial"/>
              </w:rPr>
              <w:t xml:space="preserve">Richard </w:t>
            </w:r>
            <w:proofErr w:type="spellStart"/>
            <w:r w:rsidRPr="00040954">
              <w:rPr>
                <w:rFonts w:ascii="Arial" w:hAnsi="Arial" w:cs="Arial"/>
              </w:rPr>
              <w:t>Doleman</w:t>
            </w:r>
            <w:proofErr w:type="spellEnd"/>
            <w:r w:rsidRPr="00040954">
              <w:rPr>
                <w:rFonts w:ascii="Arial" w:hAnsi="Arial" w:cs="Arial"/>
              </w:rPr>
              <w:t xml:space="preserve"> </w:t>
            </w:r>
            <w:r w:rsidR="00CA49A0">
              <w:rPr>
                <w:rFonts w:ascii="Arial" w:hAnsi="Arial" w:cs="Arial"/>
              </w:rPr>
              <w:t xml:space="preserve">was </w:t>
            </w:r>
            <w:r w:rsidRPr="00040954">
              <w:rPr>
                <w:rFonts w:ascii="Arial" w:hAnsi="Arial" w:cs="Arial"/>
              </w:rPr>
              <w:t>confirmed as the chair</w:t>
            </w:r>
            <w:r w:rsidR="00CA49A0">
              <w:rPr>
                <w:rFonts w:ascii="Arial" w:hAnsi="Arial" w:cs="Arial"/>
              </w:rPr>
              <w:t xml:space="preserve"> of the Planning &amp; Project sub-group</w:t>
            </w:r>
            <w:r w:rsidRPr="00040954">
              <w:rPr>
                <w:rFonts w:ascii="Arial" w:hAnsi="Arial" w:cs="Arial"/>
              </w:rPr>
              <w:t xml:space="preserve">. </w:t>
            </w:r>
            <w:r w:rsidR="00CA49A0">
              <w:rPr>
                <w:rFonts w:ascii="Arial" w:hAnsi="Arial" w:cs="Arial"/>
              </w:rPr>
              <w:t xml:space="preserve">They had their first meeting last Friday and </w:t>
            </w:r>
            <w:proofErr w:type="gramStart"/>
            <w:r w:rsidR="00CA49A0">
              <w:rPr>
                <w:rFonts w:ascii="Arial" w:hAnsi="Arial" w:cs="Arial"/>
              </w:rPr>
              <w:t>was</w:t>
            </w:r>
            <w:proofErr w:type="gramEnd"/>
            <w:r w:rsidR="00CA49A0">
              <w:rPr>
                <w:rFonts w:ascii="Arial" w:hAnsi="Arial" w:cs="Arial"/>
              </w:rPr>
              <w:t xml:space="preserve"> well supported</w:t>
            </w:r>
            <w:r w:rsidRPr="00040954">
              <w:rPr>
                <w:rFonts w:ascii="Arial" w:hAnsi="Arial" w:cs="Arial"/>
              </w:rPr>
              <w:t>.</w:t>
            </w:r>
          </w:p>
          <w:p w:rsidR="00040954" w:rsidRPr="00040954" w:rsidRDefault="00040954" w:rsidP="00040954">
            <w:pPr>
              <w:rPr>
                <w:rFonts w:ascii="Arial" w:hAnsi="Arial" w:cs="Arial"/>
              </w:rPr>
            </w:pPr>
            <w:r w:rsidRPr="00040954">
              <w:rPr>
                <w:rFonts w:ascii="Arial" w:hAnsi="Arial" w:cs="Arial"/>
              </w:rPr>
              <w:t xml:space="preserve"> </w:t>
            </w:r>
          </w:p>
          <w:p w:rsidR="000409C7" w:rsidRDefault="00F37933" w:rsidP="00040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</w:t>
            </w:r>
            <w:r w:rsidR="00040954" w:rsidRPr="00040954">
              <w:rPr>
                <w:rFonts w:ascii="Arial" w:hAnsi="Arial" w:cs="Arial"/>
              </w:rPr>
              <w:t xml:space="preserve">omposition of the group is </w:t>
            </w:r>
            <w:proofErr w:type="gramStart"/>
            <w:r w:rsidR="00040954" w:rsidRPr="00040954">
              <w:rPr>
                <w:rFonts w:ascii="Arial" w:hAnsi="Arial" w:cs="Arial"/>
              </w:rPr>
              <w:t>small</w:t>
            </w:r>
            <w:r w:rsidR="000409C7">
              <w:rPr>
                <w:rFonts w:ascii="Arial" w:hAnsi="Arial" w:cs="Arial"/>
              </w:rPr>
              <w:t>,</w:t>
            </w:r>
            <w:proofErr w:type="gramEnd"/>
            <w:r w:rsidR="00040954" w:rsidRPr="00040954">
              <w:rPr>
                <w:rFonts w:ascii="Arial" w:hAnsi="Arial" w:cs="Arial"/>
              </w:rPr>
              <w:t xml:space="preserve"> </w:t>
            </w:r>
            <w:r w:rsidR="000409C7">
              <w:rPr>
                <w:rFonts w:ascii="Arial" w:hAnsi="Arial" w:cs="Arial"/>
              </w:rPr>
              <w:t>however,</w:t>
            </w:r>
            <w:r w:rsidR="00040954" w:rsidRPr="00040954">
              <w:rPr>
                <w:rFonts w:ascii="Arial" w:hAnsi="Arial" w:cs="Arial"/>
              </w:rPr>
              <w:t xml:space="preserve"> useful parties may be invited </w:t>
            </w:r>
            <w:r w:rsidR="000409C7">
              <w:rPr>
                <w:rFonts w:ascii="Arial" w:hAnsi="Arial" w:cs="Arial"/>
              </w:rPr>
              <w:t xml:space="preserve">in </w:t>
            </w:r>
            <w:r w:rsidR="00040954" w:rsidRPr="00040954">
              <w:rPr>
                <w:rFonts w:ascii="Arial" w:hAnsi="Arial" w:cs="Arial"/>
              </w:rPr>
              <w:t xml:space="preserve">as and when needed. </w:t>
            </w:r>
            <w:r w:rsidR="000409C7">
              <w:rPr>
                <w:rFonts w:ascii="Arial" w:hAnsi="Arial" w:cs="Arial"/>
              </w:rPr>
              <w:t>The g</w:t>
            </w:r>
            <w:r w:rsidR="00040954" w:rsidRPr="00040954">
              <w:rPr>
                <w:rFonts w:ascii="Arial" w:hAnsi="Arial" w:cs="Arial"/>
              </w:rPr>
              <w:t>roup want to understand what projects are on the table and any blockages that may come up within</w:t>
            </w:r>
            <w:r w:rsidR="000409C7">
              <w:rPr>
                <w:rFonts w:ascii="Arial" w:hAnsi="Arial" w:cs="Arial"/>
              </w:rPr>
              <w:t xml:space="preserve"> those.</w:t>
            </w:r>
          </w:p>
          <w:p w:rsidR="00040954" w:rsidRPr="00E34396" w:rsidRDefault="00040954" w:rsidP="00E34396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E34396">
              <w:rPr>
                <w:rFonts w:ascii="Arial" w:hAnsi="Arial" w:cs="Arial"/>
                <w:b/>
              </w:rPr>
              <w:t xml:space="preserve">By the </w:t>
            </w:r>
            <w:r w:rsidR="000409C7" w:rsidRPr="00E34396">
              <w:rPr>
                <w:rFonts w:ascii="Arial" w:hAnsi="Arial" w:cs="Arial"/>
                <w:b/>
              </w:rPr>
              <w:t>next board</w:t>
            </w:r>
            <w:r w:rsidRPr="00E34396">
              <w:rPr>
                <w:rFonts w:ascii="Arial" w:hAnsi="Arial" w:cs="Arial"/>
                <w:b/>
              </w:rPr>
              <w:t xml:space="preserve"> meeting</w:t>
            </w:r>
            <w:r w:rsidR="000409C7" w:rsidRPr="00E34396">
              <w:rPr>
                <w:rFonts w:ascii="Arial" w:hAnsi="Arial" w:cs="Arial"/>
                <w:b/>
              </w:rPr>
              <w:t>, the draft Integrated D</w:t>
            </w:r>
            <w:r w:rsidRPr="00E34396">
              <w:rPr>
                <w:rFonts w:ascii="Arial" w:hAnsi="Arial" w:cs="Arial"/>
                <w:b/>
              </w:rPr>
              <w:t xml:space="preserve">elivery </w:t>
            </w:r>
            <w:r w:rsidR="000409C7" w:rsidRPr="00E34396">
              <w:rPr>
                <w:rFonts w:ascii="Arial" w:hAnsi="Arial" w:cs="Arial"/>
                <w:b/>
              </w:rPr>
              <w:t>P</w:t>
            </w:r>
            <w:r w:rsidRPr="00E34396">
              <w:rPr>
                <w:rFonts w:ascii="Arial" w:hAnsi="Arial" w:cs="Arial"/>
                <w:b/>
              </w:rPr>
              <w:t xml:space="preserve">lan will be pulled together </w:t>
            </w:r>
            <w:r w:rsidR="000409C7" w:rsidRPr="00E34396">
              <w:rPr>
                <w:rFonts w:ascii="Arial" w:hAnsi="Arial" w:cs="Arial"/>
                <w:b/>
              </w:rPr>
              <w:t>and available for a first draft review</w:t>
            </w:r>
            <w:r w:rsidRPr="00E34396">
              <w:rPr>
                <w:rFonts w:ascii="Arial" w:hAnsi="Arial" w:cs="Arial"/>
                <w:b/>
              </w:rPr>
              <w:t xml:space="preserve">. </w:t>
            </w:r>
          </w:p>
          <w:p w:rsidR="000409C7" w:rsidRPr="00040954" w:rsidRDefault="000409C7" w:rsidP="00040954">
            <w:pPr>
              <w:rPr>
                <w:rFonts w:ascii="Arial" w:hAnsi="Arial" w:cs="Arial"/>
              </w:rPr>
            </w:pPr>
          </w:p>
          <w:p w:rsidR="00040954" w:rsidRDefault="000409C7" w:rsidP="00040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Something</w:t>
            </w:r>
            <w:r w:rsidR="00040954" w:rsidRPr="00040954">
              <w:rPr>
                <w:rFonts w:ascii="Arial" w:hAnsi="Arial" w:cs="Arial"/>
              </w:rPr>
              <w:t xml:space="preserve"> that </w:t>
            </w:r>
            <w:r>
              <w:rPr>
                <w:rFonts w:ascii="Arial" w:hAnsi="Arial" w:cs="Arial"/>
              </w:rPr>
              <w:t xml:space="preserve">the group may look at is the </w:t>
            </w:r>
            <w:r w:rsidR="00040954" w:rsidRPr="00040954">
              <w:rPr>
                <w:rFonts w:ascii="Arial" w:hAnsi="Arial" w:cs="Arial"/>
              </w:rPr>
              <w:t>use of local growth fund money that is allocated to the area and time limited.</w:t>
            </w:r>
          </w:p>
          <w:p w:rsidR="000409C7" w:rsidRDefault="000409C7" w:rsidP="00040954">
            <w:pPr>
              <w:rPr>
                <w:rFonts w:ascii="Arial" w:hAnsi="Arial" w:cs="Arial"/>
              </w:rPr>
            </w:pPr>
            <w:r w:rsidRPr="000409C7">
              <w:rPr>
                <w:rFonts w:ascii="Arial" w:hAnsi="Arial" w:cs="Arial"/>
              </w:rPr>
              <w:lastRenderedPageBreak/>
              <w:t>I</w:t>
            </w:r>
            <w:r>
              <w:rPr>
                <w:rFonts w:ascii="Arial" w:hAnsi="Arial" w:cs="Arial"/>
              </w:rPr>
              <w:t>t’s i</w:t>
            </w:r>
            <w:r w:rsidRPr="000409C7">
              <w:rPr>
                <w:rFonts w:ascii="Arial" w:hAnsi="Arial" w:cs="Arial"/>
              </w:rPr>
              <w:t>mportant that</w:t>
            </w:r>
            <w:r>
              <w:rPr>
                <w:rFonts w:ascii="Arial" w:hAnsi="Arial" w:cs="Arial"/>
              </w:rPr>
              <w:t xml:space="preserve"> the</w:t>
            </w:r>
            <w:r w:rsidRPr="000409C7">
              <w:rPr>
                <w:rFonts w:ascii="Arial" w:hAnsi="Arial" w:cs="Arial"/>
              </w:rPr>
              <w:t xml:space="preserve"> i</w:t>
            </w:r>
            <w:r>
              <w:rPr>
                <w:rFonts w:ascii="Arial" w:hAnsi="Arial" w:cs="Arial"/>
              </w:rPr>
              <w:t>nward investment and projects &amp; planning groups are connected and working alongside each other.</w:t>
            </w:r>
          </w:p>
          <w:p w:rsidR="000409C7" w:rsidRPr="00040954" w:rsidRDefault="000409C7" w:rsidP="00040954">
            <w:pPr>
              <w:rPr>
                <w:rFonts w:ascii="Arial" w:hAnsi="Arial" w:cs="Arial"/>
              </w:rPr>
            </w:pPr>
          </w:p>
          <w:p w:rsidR="00040954" w:rsidRPr="00040954" w:rsidRDefault="00012695" w:rsidP="00040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040954" w:rsidRPr="00040954">
              <w:rPr>
                <w:rFonts w:ascii="Arial" w:hAnsi="Arial" w:cs="Arial"/>
              </w:rPr>
              <w:t xml:space="preserve">Breckland Bridge project </w:t>
            </w:r>
            <w:r>
              <w:rPr>
                <w:rFonts w:ascii="Arial" w:hAnsi="Arial" w:cs="Arial"/>
              </w:rPr>
              <w:t>was discussed as it</w:t>
            </w:r>
            <w:r w:rsidR="00040954" w:rsidRPr="00040954">
              <w:rPr>
                <w:rFonts w:ascii="Arial" w:hAnsi="Arial" w:cs="Arial"/>
              </w:rPr>
              <w:t xml:space="preserve"> might be useful to speak to a member from the</w:t>
            </w:r>
            <w:r>
              <w:rPr>
                <w:rFonts w:ascii="Arial" w:hAnsi="Arial" w:cs="Arial"/>
              </w:rPr>
              <w:t xml:space="preserve"> Land Group</w:t>
            </w:r>
            <w:r w:rsidR="00040954" w:rsidRPr="00040954">
              <w:rPr>
                <w:rFonts w:ascii="Arial" w:hAnsi="Arial" w:cs="Arial"/>
              </w:rPr>
              <w:t xml:space="preserve"> to capture</w:t>
            </w:r>
            <w:r>
              <w:rPr>
                <w:rFonts w:ascii="Arial" w:hAnsi="Arial" w:cs="Arial"/>
              </w:rPr>
              <w:t xml:space="preserve"> the</w:t>
            </w:r>
            <w:r w:rsidR="00040954" w:rsidRPr="00040954">
              <w:rPr>
                <w:rFonts w:ascii="Arial" w:hAnsi="Arial" w:cs="Arial"/>
              </w:rPr>
              <w:t xml:space="preserve"> details of what</w:t>
            </w:r>
            <w:r>
              <w:rPr>
                <w:rFonts w:ascii="Arial" w:hAnsi="Arial" w:cs="Arial"/>
              </w:rPr>
              <w:t>’</w:t>
            </w:r>
            <w:r w:rsidR="00040954" w:rsidRPr="00040954">
              <w:rPr>
                <w:rFonts w:ascii="Arial" w:hAnsi="Arial" w:cs="Arial"/>
              </w:rPr>
              <w:t>s going on.</w:t>
            </w:r>
          </w:p>
          <w:p w:rsidR="00040954" w:rsidRPr="00012695" w:rsidRDefault="00012695" w:rsidP="0001269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012695">
              <w:rPr>
                <w:rFonts w:ascii="Arial" w:hAnsi="Arial" w:cs="Arial"/>
                <w:b/>
              </w:rPr>
              <w:t xml:space="preserve">The </w:t>
            </w:r>
            <w:r w:rsidR="00040954" w:rsidRPr="00012695">
              <w:rPr>
                <w:rFonts w:ascii="Arial" w:hAnsi="Arial" w:cs="Arial"/>
                <w:b/>
              </w:rPr>
              <w:t xml:space="preserve">Police would </w:t>
            </w:r>
            <w:r w:rsidRPr="00012695">
              <w:rPr>
                <w:rFonts w:ascii="Arial" w:hAnsi="Arial" w:cs="Arial"/>
                <w:b/>
              </w:rPr>
              <w:t xml:space="preserve">also </w:t>
            </w:r>
            <w:r w:rsidR="00040954" w:rsidRPr="00012695">
              <w:rPr>
                <w:rFonts w:ascii="Arial" w:hAnsi="Arial" w:cs="Arial"/>
                <w:b/>
              </w:rPr>
              <w:t xml:space="preserve">like information about the Breckland </w:t>
            </w:r>
            <w:r w:rsidRPr="00012695">
              <w:rPr>
                <w:rFonts w:ascii="Arial" w:hAnsi="Arial" w:cs="Arial"/>
                <w:b/>
              </w:rPr>
              <w:t>B</w:t>
            </w:r>
            <w:r w:rsidR="00040954" w:rsidRPr="00012695">
              <w:rPr>
                <w:rFonts w:ascii="Arial" w:hAnsi="Arial" w:cs="Arial"/>
                <w:b/>
              </w:rPr>
              <w:t>ridge project</w:t>
            </w:r>
            <w:r w:rsidRPr="00012695">
              <w:rPr>
                <w:rFonts w:ascii="Arial" w:hAnsi="Arial" w:cs="Arial"/>
                <w:b/>
              </w:rPr>
              <w:t xml:space="preserve">, particularly around </w:t>
            </w:r>
            <w:r w:rsidR="00040954" w:rsidRPr="00012695">
              <w:rPr>
                <w:rFonts w:ascii="Arial" w:hAnsi="Arial" w:cs="Arial"/>
                <w:b/>
              </w:rPr>
              <w:t xml:space="preserve">nightlife additions. </w:t>
            </w:r>
            <w:r w:rsidRPr="00012695">
              <w:rPr>
                <w:rFonts w:ascii="Arial" w:hAnsi="Arial" w:cs="Arial"/>
                <w:b/>
              </w:rPr>
              <w:t>The c</w:t>
            </w:r>
            <w:r w:rsidR="00040954" w:rsidRPr="00012695">
              <w:rPr>
                <w:rFonts w:ascii="Arial" w:hAnsi="Arial" w:cs="Arial"/>
                <w:b/>
              </w:rPr>
              <w:t xml:space="preserve">ommunities group </w:t>
            </w:r>
            <w:r w:rsidRPr="00012695">
              <w:rPr>
                <w:rFonts w:ascii="Arial" w:hAnsi="Arial" w:cs="Arial"/>
                <w:b/>
              </w:rPr>
              <w:t xml:space="preserve">is </w:t>
            </w:r>
            <w:r w:rsidR="00040954" w:rsidRPr="00012695">
              <w:rPr>
                <w:rFonts w:ascii="Arial" w:hAnsi="Arial" w:cs="Arial"/>
                <w:b/>
              </w:rPr>
              <w:t xml:space="preserve">to pick </w:t>
            </w:r>
            <w:r w:rsidRPr="00012695">
              <w:rPr>
                <w:rFonts w:ascii="Arial" w:hAnsi="Arial" w:cs="Arial"/>
                <w:b/>
              </w:rPr>
              <w:t xml:space="preserve">this </w:t>
            </w:r>
            <w:r w:rsidR="00040954" w:rsidRPr="00012695">
              <w:rPr>
                <w:rFonts w:ascii="Arial" w:hAnsi="Arial" w:cs="Arial"/>
                <w:b/>
              </w:rPr>
              <w:t>up.</w:t>
            </w:r>
          </w:p>
          <w:p w:rsidR="00012695" w:rsidRDefault="00012695" w:rsidP="00040954">
            <w:pPr>
              <w:rPr>
                <w:rFonts w:ascii="Arial" w:hAnsi="Arial" w:cs="Arial"/>
              </w:rPr>
            </w:pPr>
          </w:p>
          <w:p w:rsidR="00040954" w:rsidRDefault="00012695" w:rsidP="00040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Breckland B</w:t>
            </w:r>
            <w:r w:rsidR="00040954" w:rsidRPr="00040954">
              <w:rPr>
                <w:rFonts w:ascii="Arial" w:hAnsi="Arial" w:cs="Arial"/>
              </w:rPr>
              <w:t xml:space="preserve">ridge </w:t>
            </w:r>
            <w:r>
              <w:rPr>
                <w:rFonts w:ascii="Arial" w:hAnsi="Arial" w:cs="Arial"/>
              </w:rPr>
              <w:t>is</w:t>
            </w:r>
            <w:r w:rsidR="00040954" w:rsidRPr="00040954">
              <w:rPr>
                <w:rFonts w:ascii="Arial" w:hAnsi="Arial" w:cs="Arial"/>
              </w:rPr>
              <w:t xml:space="preserve"> 90% owned by </w:t>
            </w:r>
            <w:r>
              <w:rPr>
                <w:rFonts w:ascii="Arial" w:hAnsi="Arial" w:cs="Arial"/>
              </w:rPr>
              <w:t>Breckland C</w:t>
            </w:r>
            <w:r w:rsidR="00040954" w:rsidRPr="00040954">
              <w:rPr>
                <w:rFonts w:ascii="Arial" w:hAnsi="Arial" w:cs="Arial"/>
              </w:rPr>
              <w:t>ouncil</w:t>
            </w:r>
            <w:r>
              <w:rPr>
                <w:rFonts w:ascii="Arial" w:hAnsi="Arial" w:cs="Arial"/>
              </w:rPr>
              <w:t>,</w:t>
            </w:r>
            <w:r w:rsidR="00040954" w:rsidRPr="00040954">
              <w:rPr>
                <w:rFonts w:ascii="Arial" w:hAnsi="Arial" w:cs="Arial"/>
              </w:rPr>
              <w:t xml:space="preserve"> but is still a commercial body. </w:t>
            </w:r>
            <w:r w:rsidR="00F35A03">
              <w:rPr>
                <w:rFonts w:ascii="Arial" w:hAnsi="Arial" w:cs="Arial"/>
              </w:rPr>
              <w:t xml:space="preserve">Although this project can be discussed in the board meetings, </w:t>
            </w:r>
            <w:r w:rsidR="00040954" w:rsidRPr="00040954">
              <w:rPr>
                <w:rFonts w:ascii="Arial" w:hAnsi="Arial" w:cs="Arial"/>
              </w:rPr>
              <w:t xml:space="preserve">commercial details </w:t>
            </w:r>
            <w:r w:rsidR="00F35A03">
              <w:rPr>
                <w:rFonts w:ascii="Arial" w:hAnsi="Arial" w:cs="Arial"/>
              </w:rPr>
              <w:t xml:space="preserve">will not be put </w:t>
            </w:r>
            <w:r w:rsidR="00040954" w:rsidRPr="00040954">
              <w:rPr>
                <w:rFonts w:ascii="Arial" w:hAnsi="Arial" w:cs="Arial"/>
              </w:rPr>
              <w:t>into the public arena, as no commercial company would do this.</w:t>
            </w:r>
          </w:p>
          <w:p w:rsidR="00F35A03" w:rsidRPr="00040954" w:rsidRDefault="00F35A03" w:rsidP="00040954">
            <w:pPr>
              <w:rPr>
                <w:rFonts w:ascii="Arial" w:hAnsi="Arial" w:cs="Arial"/>
              </w:rPr>
            </w:pPr>
          </w:p>
          <w:p w:rsidR="00C60E66" w:rsidRPr="00012695" w:rsidRDefault="00012695" w:rsidP="00012695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012695">
              <w:rPr>
                <w:rFonts w:ascii="Arial" w:hAnsi="Arial" w:cs="Arial"/>
                <w:b/>
              </w:rPr>
              <w:t>The p</w:t>
            </w:r>
            <w:r w:rsidR="00040954" w:rsidRPr="00012695">
              <w:rPr>
                <w:rFonts w:ascii="Arial" w:hAnsi="Arial" w:cs="Arial"/>
                <w:b/>
              </w:rPr>
              <w:t>roject</w:t>
            </w:r>
            <w:r w:rsidRPr="00012695">
              <w:rPr>
                <w:rFonts w:ascii="Arial" w:hAnsi="Arial" w:cs="Arial"/>
                <w:b/>
              </w:rPr>
              <w:t>s</w:t>
            </w:r>
            <w:r w:rsidR="00040954" w:rsidRPr="00012695">
              <w:rPr>
                <w:rFonts w:ascii="Arial" w:hAnsi="Arial" w:cs="Arial"/>
                <w:b/>
              </w:rPr>
              <w:t xml:space="preserve"> and pla</w:t>
            </w:r>
            <w:r w:rsidRPr="00012695">
              <w:rPr>
                <w:rFonts w:ascii="Arial" w:hAnsi="Arial" w:cs="Arial"/>
                <w:b/>
              </w:rPr>
              <w:t>n</w:t>
            </w:r>
            <w:r w:rsidR="00040954" w:rsidRPr="00012695">
              <w:rPr>
                <w:rFonts w:ascii="Arial" w:hAnsi="Arial" w:cs="Arial"/>
                <w:b/>
              </w:rPr>
              <w:t xml:space="preserve">ning group will pull together a list of all possible projects from </w:t>
            </w:r>
            <w:r w:rsidRPr="00012695">
              <w:rPr>
                <w:rFonts w:ascii="Arial" w:hAnsi="Arial" w:cs="Arial"/>
                <w:b/>
              </w:rPr>
              <w:t xml:space="preserve">the </w:t>
            </w:r>
            <w:r w:rsidR="00040954" w:rsidRPr="00012695">
              <w:rPr>
                <w:rFonts w:ascii="Arial" w:hAnsi="Arial" w:cs="Arial"/>
                <w:b/>
              </w:rPr>
              <w:t xml:space="preserve">area. </w:t>
            </w:r>
          </w:p>
          <w:p w:rsidR="00012695" w:rsidRPr="00012695" w:rsidRDefault="00012695" w:rsidP="00012695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E34396" w:rsidP="005F6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</w:t>
            </w: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012695" w:rsidP="005F6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Communities sub-group</w:t>
            </w: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012695" w:rsidRDefault="00012695" w:rsidP="005F66E5">
            <w:pPr>
              <w:rPr>
                <w:rFonts w:ascii="Arial" w:hAnsi="Arial" w:cs="Arial"/>
                <w:b/>
              </w:rPr>
            </w:pPr>
          </w:p>
          <w:p w:rsidR="00012695" w:rsidRDefault="00012695" w:rsidP="005F66E5">
            <w:pPr>
              <w:rPr>
                <w:rFonts w:ascii="Arial" w:hAnsi="Arial" w:cs="Arial"/>
                <w:b/>
              </w:rPr>
            </w:pPr>
          </w:p>
          <w:p w:rsidR="00012695" w:rsidRDefault="00012695" w:rsidP="005F66E5">
            <w:pPr>
              <w:rPr>
                <w:rFonts w:ascii="Arial" w:hAnsi="Arial" w:cs="Arial"/>
                <w:b/>
              </w:rPr>
            </w:pPr>
          </w:p>
          <w:p w:rsidR="00012695" w:rsidRDefault="00012695" w:rsidP="005F66E5">
            <w:pPr>
              <w:rPr>
                <w:rFonts w:ascii="Arial" w:hAnsi="Arial" w:cs="Arial"/>
                <w:b/>
              </w:rPr>
            </w:pPr>
          </w:p>
          <w:p w:rsidR="00012695" w:rsidRDefault="00012695" w:rsidP="005F66E5">
            <w:pPr>
              <w:rPr>
                <w:rFonts w:ascii="Arial" w:hAnsi="Arial" w:cs="Arial"/>
                <w:b/>
              </w:rPr>
            </w:pPr>
          </w:p>
          <w:p w:rsidR="00012695" w:rsidRPr="00371FA8" w:rsidRDefault="00012695" w:rsidP="005F6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RD</w:t>
            </w:r>
          </w:p>
        </w:tc>
      </w:tr>
      <w:tr w:rsidR="00C60E66" w:rsidRPr="00E86C38" w:rsidTr="00F7043A">
        <w:trPr>
          <w:trHeight w:val="388"/>
        </w:trPr>
        <w:tc>
          <w:tcPr>
            <w:tcW w:w="568" w:type="dxa"/>
            <w:shd w:val="clear" w:color="auto" w:fill="F2F2F2"/>
          </w:tcPr>
          <w:p w:rsidR="00C60E66" w:rsidRPr="00866539" w:rsidRDefault="00C60E66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6</w:t>
            </w:r>
          </w:p>
        </w:tc>
        <w:tc>
          <w:tcPr>
            <w:tcW w:w="8045" w:type="dxa"/>
            <w:gridSpan w:val="2"/>
          </w:tcPr>
          <w:p w:rsidR="00C60E66" w:rsidRDefault="00040954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Inward Investment </w:t>
            </w:r>
            <w:r w:rsidR="00C60E66" w:rsidRPr="006A778D">
              <w:rPr>
                <w:rFonts w:ascii="Arial" w:hAnsi="Arial" w:cs="Arial"/>
                <w:b/>
                <w:u w:val="single"/>
              </w:rPr>
              <w:t>Sub</w:t>
            </w:r>
            <w:r>
              <w:rPr>
                <w:rFonts w:ascii="Arial" w:hAnsi="Arial" w:cs="Arial"/>
                <w:b/>
                <w:u w:val="single"/>
              </w:rPr>
              <w:t>-</w:t>
            </w:r>
            <w:r w:rsidR="00C60E66" w:rsidRPr="006A778D">
              <w:rPr>
                <w:rFonts w:ascii="Arial" w:hAnsi="Arial" w:cs="Arial"/>
                <w:b/>
                <w:u w:val="single"/>
              </w:rPr>
              <w:t>Group</w:t>
            </w:r>
          </w:p>
          <w:p w:rsidR="00E074ED" w:rsidRPr="006A778D" w:rsidRDefault="00E074ED" w:rsidP="005F66E5">
            <w:pPr>
              <w:rPr>
                <w:rFonts w:ascii="Arial" w:hAnsi="Arial" w:cs="Arial"/>
                <w:b/>
                <w:u w:val="single"/>
              </w:rPr>
            </w:pPr>
          </w:p>
          <w:p w:rsidR="00040954" w:rsidRDefault="00F35A03" w:rsidP="00040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Inward Investment </w:t>
            </w:r>
            <w:r w:rsidR="00334DD9">
              <w:rPr>
                <w:rFonts w:ascii="Arial" w:hAnsi="Arial" w:cs="Arial"/>
              </w:rPr>
              <w:t>sub-group held their first</w:t>
            </w:r>
            <w:r w:rsidR="00040954" w:rsidRPr="00040954">
              <w:rPr>
                <w:rFonts w:ascii="Arial" w:hAnsi="Arial" w:cs="Arial"/>
              </w:rPr>
              <w:t xml:space="preserve"> meeting on </w:t>
            </w:r>
            <w:r w:rsidR="00334DD9">
              <w:rPr>
                <w:rFonts w:ascii="Arial" w:hAnsi="Arial" w:cs="Arial"/>
              </w:rPr>
              <w:t>the 31st M</w:t>
            </w:r>
            <w:r w:rsidR="00040954" w:rsidRPr="00040954">
              <w:rPr>
                <w:rFonts w:ascii="Arial" w:hAnsi="Arial" w:cs="Arial"/>
              </w:rPr>
              <w:t xml:space="preserve">arch. </w:t>
            </w:r>
            <w:r w:rsidR="00B9659F">
              <w:rPr>
                <w:rFonts w:ascii="Arial" w:hAnsi="Arial" w:cs="Arial"/>
              </w:rPr>
              <w:t>They had g</w:t>
            </w:r>
            <w:r w:rsidR="00040954" w:rsidRPr="00040954">
              <w:rPr>
                <w:rFonts w:ascii="Arial" w:hAnsi="Arial" w:cs="Arial"/>
              </w:rPr>
              <w:t>ood discussion</w:t>
            </w:r>
            <w:r w:rsidR="00B9659F">
              <w:rPr>
                <w:rFonts w:ascii="Arial" w:hAnsi="Arial" w:cs="Arial"/>
              </w:rPr>
              <w:t>s on the</w:t>
            </w:r>
            <w:r w:rsidR="00040954" w:rsidRPr="00040954">
              <w:rPr>
                <w:rFonts w:ascii="Arial" w:hAnsi="Arial" w:cs="Arial"/>
              </w:rPr>
              <w:t xml:space="preserve"> </w:t>
            </w:r>
            <w:r w:rsidR="00B9659F">
              <w:rPr>
                <w:rFonts w:ascii="Arial" w:hAnsi="Arial" w:cs="Arial"/>
              </w:rPr>
              <w:t>T</w:t>
            </w:r>
            <w:r w:rsidR="00040954" w:rsidRPr="00040954">
              <w:rPr>
                <w:rFonts w:ascii="Arial" w:hAnsi="Arial" w:cs="Arial"/>
              </w:rPr>
              <w:t xml:space="preserve">hetford </w:t>
            </w:r>
            <w:r w:rsidR="00B9659F">
              <w:rPr>
                <w:rFonts w:ascii="Arial" w:hAnsi="Arial" w:cs="Arial"/>
              </w:rPr>
              <w:t>SUE</w:t>
            </w:r>
            <w:r w:rsidR="00040954" w:rsidRPr="00040954">
              <w:rPr>
                <w:rFonts w:ascii="Arial" w:hAnsi="Arial" w:cs="Arial"/>
              </w:rPr>
              <w:t xml:space="preserve"> and </w:t>
            </w:r>
            <w:r w:rsidR="00B9659F">
              <w:rPr>
                <w:rFonts w:ascii="Arial" w:hAnsi="Arial" w:cs="Arial"/>
              </w:rPr>
              <w:t>TEP sites, as well as</w:t>
            </w:r>
            <w:r w:rsidR="00040954" w:rsidRPr="00040954">
              <w:rPr>
                <w:rFonts w:ascii="Arial" w:hAnsi="Arial" w:cs="Arial"/>
              </w:rPr>
              <w:t xml:space="preserve"> </w:t>
            </w:r>
            <w:r w:rsidR="00B9659F">
              <w:rPr>
                <w:rFonts w:ascii="Arial" w:hAnsi="Arial" w:cs="Arial"/>
              </w:rPr>
              <w:t>the</w:t>
            </w:r>
            <w:r w:rsidR="00040954" w:rsidRPr="00040954">
              <w:rPr>
                <w:rFonts w:ascii="Arial" w:hAnsi="Arial" w:cs="Arial"/>
              </w:rPr>
              <w:t xml:space="preserve"> </w:t>
            </w:r>
            <w:r w:rsidR="00B9659F">
              <w:rPr>
                <w:rFonts w:ascii="Arial" w:hAnsi="Arial" w:cs="Arial"/>
              </w:rPr>
              <w:t>A</w:t>
            </w:r>
            <w:r w:rsidR="00040954" w:rsidRPr="00040954">
              <w:rPr>
                <w:rFonts w:ascii="Arial" w:hAnsi="Arial" w:cs="Arial"/>
              </w:rPr>
              <w:t xml:space="preserve">11 corridor and </w:t>
            </w:r>
            <w:r w:rsidR="00B9659F">
              <w:rPr>
                <w:rFonts w:ascii="Arial" w:hAnsi="Arial" w:cs="Arial"/>
              </w:rPr>
              <w:t xml:space="preserve">TEP site </w:t>
            </w:r>
            <w:r w:rsidR="00040954" w:rsidRPr="00040954">
              <w:rPr>
                <w:rFonts w:ascii="Arial" w:hAnsi="Arial" w:cs="Arial"/>
              </w:rPr>
              <w:t xml:space="preserve">marketing. </w:t>
            </w:r>
            <w:r w:rsidR="00B9659F">
              <w:rPr>
                <w:rFonts w:ascii="Arial" w:hAnsi="Arial" w:cs="Arial"/>
              </w:rPr>
              <w:t>The group d</w:t>
            </w:r>
            <w:r w:rsidR="00040954" w:rsidRPr="00040954">
              <w:rPr>
                <w:rFonts w:ascii="Arial" w:hAnsi="Arial" w:cs="Arial"/>
              </w:rPr>
              <w:t>iscovered how the</w:t>
            </w:r>
            <w:r w:rsidR="00B9659F">
              <w:rPr>
                <w:rFonts w:ascii="Arial" w:hAnsi="Arial" w:cs="Arial"/>
              </w:rPr>
              <w:t>y would operate, including</w:t>
            </w:r>
            <w:r w:rsidR="00040954" w:rsidRPr="00040954">
              <w:rPr>
                <w:rFonts w:ascii="Arial" w:hAnsi="Arial" w:cs="Arial"/>
              </w:rPr>
              <w:t xml:space="preserve"> look</w:t>
            </w:r>
            <w:r w:rsidR="00B9659F">
              <w:rPr>
                <w:rFonts w:ascii="Arial" w:hAnsi="Arial" w:cs="Arial"/>
              </w:rPr>
              <w:t>ing</w:t>
            </w:r>
            <w:r w:rsidR="00040954" w:rsidRPr="00040954">
              <w:rPr>
                <w:rFonts w:ascii="Arial" w:hAnsi="Arial" w:cs="Arial"/>
              </w:rPr>
              <w:t xml:space="preserve"> for </w:t>
            </w:r>
            <w:r w:rsidR="00B9659F">
              <w:rPr>
                <w:rFonts w:ascii="Arial" w:hAnsi="Arial" w:cs="Arial"/>
              </w:rPr>
              <w:t>funding and using</w:t>
            </w:r>
            <w:r w:rsidR="00040954" w:rsidRPr="00040954">
              <w:rPr>
                <w:rFonts w:ascii="Arial" w:hAnsi="Arial" w:cs="Arial"/>
              </w:rPr>
              <w:t xml:space="preserve"> the project list to work out what money is needed for.</w:t>
            </w:r>
          </w:p>
          <w:p w:rsidR="00B9659F" w:rsidRPr="00040954" w:rsidRDefault="00B9659F" w:rsidP="00040954">
            <w:pPr>
              <w:rPr>
                <w:rFonts w:ascii="Arial" w:hAnsi="Arial" w:cs="Arial"/>
              </w:rPr>
            </w:pPr>
          </w:p>
          <w:p w:rsidR="00040954" w:rsidRDefault="00B9659F" w:rsidP="00040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first block of work is to </w:t>
            </w:r>
            <w:r w:rsidR="00040954" w:rsidRPr="00040954">
              <w:rPr>
                <w:rFonts w:ascii="Arial" w:hAnsi="Arial" w:cs="Arial"/>
              </w:rPr>
              <w:t xml:space="preserve">start on </w:t>
            </w:r>
            <w:r w:rsidR="00E10BEB">
              <w:rPr>
                <w:rFonts w:ascii="Arial" w:hAnsi="Arial" w:cs="Arial"/>
              </w:rPr>
              <w:t>the TEP next month,</w:t>
            </w:r>
            <w:r w:rsidR="00040954" w:rsidRPr="00040954">
              <w:rPr>
                <w:rFonts w:ascii="Arial" w:hAnsi="Arial" w:cs="Arial"/>
              </w:rPr>
              <w:t xml:space="preserve"> </w:t>
            </w:r>
            <w:r w:rsidR="00E10BEB">
              <w:rPr>
                <w:rFonts w:ascii="Arial" w:hAnsi="Arial" w:cs="Arial"/>
              </w:rPr>
              <w:t>i</w:t>
            </w:r>
            <w:r w:rsidR="00040954" w:rsidRPr="00040954">
              <w:rPr>
                <w:rFonts w:ascii="Arial" w:hAnsi="Arial" w:cs="Arial"/>
              </w:rPr>
              <w:t xml:space="preserve">n parallel </w:t>
            </w:r>
            <w:r w:rsidR="00E10BEB">
              <w:rPr>
                <w:rFonts w:ascii="Arial" w:hAnsi="Arial" w:cs="Arial"/>
              </w:rPr>
              <w:t xml:space="preserve">to </w:t>
            </w:r>
            <w:r w:rsidR="00040954" w:rsidRPr="00040954">
              <w:rPr>
                <w:rFonts w:ascii="Arial" w:hAnsi="Arial" w:cs="Arial"/>
              </w:rPr>
              <w:t>the first bid to the NA</w:t>
            </w:r>
            <w:r w:rsidR="00E10BEB">
              <w:rPr>
                <w:rFonts w:ascii="Arial" w:hAnsi="Arial" w:cs="Arial"/>
              </w:rPr>
              <w:t>LEP</w:t>
            </w:r>
            <w:r w:rsidR="00040954" w:rsidRPr="00040954">
              <w:rPr>
                <w:rFonts w:ascii="Arial" w:hAnsi="Arial" w:cs="Arial"/>
              </w:rPr>
              <w:t xml:space="preserve"> for some </w:t>
            </w:r>
            <w:r w:rsidR="00E10BEB">
              <w:rPr>
                <w:rFonts w:ascii="Arial" w:hAnsi="Arial" w:cs="Arial"/>
              </w:rPr>
              <w:t xml:space="preserve">of the site </w:t>
            </w:r>
            <w:r w:rsidR="00040954" w:rsidRPr="00040954">
              <w:rPr>
                <w:rFonts w:ascii="Arial" w:hAnsi="Arial" w:cs="Arial"/>
              </w:rPr>
              <w:t xml:space="preserve">unlocking costs. </w:t>
            </w:r>
            <w:r w:rsidR="00E10BEB">
              <w:rPr>
                <w:rFonts w:ascii="Arial" w:hAnsi="Arial" w:cs="Arial"/>
              </w:rPr>
              <w:t>The d</w:t>
            </w:r>
            <w:r w:rsidR="00040954" w:rsidRPr="00040954">
              <w:rPr>
                <w:rFonts w:ascii="Arial" w:hAnsi="Arial" w:cs="Arial"/>
              </w:rPr>
              <w:t xml:space="preserve">eadline is </w:t>
            </w:r>
            <w:r w:rsidR="00E10BEB">
              <w:rPr>
                <w:rFonts w:ascii="Arial" w:hAnsi="Arial" w:cs="Arial"/>
              </w:rPr>
              <w:t xml:space="preserve">the </w:t>
            </w:r>
            <w:r w:rsidR="00040954" w:rsidRPr="00040954">
              <w:rPr>
                <w:rFonts w:ascii="Arial" w:hAnsi="Arial" w:cs="Arial"/>
              </w:rPr>
              <w:t>5th May</w:t>
            </w:r>
            <w:r w:rsidR="00E10BEB">
              <w:rPr>
                <w:rFonts w:ascii="Arial" w:hAnsi="Arial" w:cs="Arial"/>
              </w:rPr>
              <w:t xml:space="preserve"> and a</w:t>
            </w:r>
            <w:r w:rsidR="00040954" w:rsidRPr="00040954">
              <w:rPr>
                <w:rFonts w:ascii="Arial" w:hAnsi="Arial" w:cs="Arial"/>
              </w:rPr>
              <w:t xml:space="preserve"> draft </w:t>
            </w:r>
            <w:r w:rsidR="00E10BEB">
              <w:rPr>
                <w:rFonts w:ascii="Arial" w:hAnsi="Arial" w:cs="Arial"/>
              </w:rPr>
              <w:t xml:space="preserve">of the bid </w:t>
            </w:r>
            <w:r w:rsidR="00040954" w:rsidRPr="00040954">
              <w:rPr>
                <w:rFonts w:ascii="Arial" w:hAnsi="Arial" w:cs="Arial"/>
              </w:rPr>
              <w:t xml:space="preserve">could be circulated to the board. The bid gets put onto a list and will develop as the masterplan develops. </w:t>
            </w:r>
            <w:r w:rsidR="00E10BEB">
              <w:rPr>
                <w:rFonts w:ascii="Arial" w:hAnsi="Arial" w:cs="Arial"/>
              </w:rPr>
              <w:t>Even if the bid is successful, m</w:t>
            </w:r>
            <w:r w:rsidR="00040954" w:rsidRPr="00040954">
              <w:rPr>
                <w:rFonts w:ascii="Arial" w:hAnsi="Arial" w:cs="Arial"/>
              </w:rPr>
              <w:t>oney will not be released straight away, but will be evaluated over time.</w:t>
            </w:r>
          </w:p>
          <w:p w:rsidR="00E10BEB" w:rsidRPr="00040954" w:rsidRDefault="00E10BEB" w:rsidP="00040954">
            <w:pPr>
              <w:rPr>
                <w:rFonts w:ascii="Arial" w:hAnsi="Arial" w:cs="Arial"/>
              </w:rPr>
            </w:pPr>
          </w:p>
          <w:p w:rsidR="00040954" w:rsidRDefault="00040954" w:rsidP="00040954">
            <w:pPr>
              <w:rPr>
                <w:rFonts w:ascii="Arial" w:hAnsi="Arial" w:cs="Arial"/>
              </w:rPr>
            </w:pPr>
            <w:r w:rsidRPr="00040954">
              <w:rPr>
                <w:rFonts w:ascii="Arial" w:hAnsi="Arial" w:cs="Arial"/>
              </w:rPr>
              <w:t xml:space="preserve">Both </w:t>
            </w:r>
            <w:r w:rsidR="00E10BEB">
              <w:rPr>
                <w:rFonts w:ascii="Arial" w:hAnsi="Arial" w:cs="Arial"/>
              </w:rPr>
              <w:t>the Planning &amp; Projects</w:t>
            </w:r>
            <w:r w:rsidRPr="00040954">
              <w:rPr>
                <w:rFonts w:ascii="Arial" w:hAnsi="Arial" w:cs="Arial"/>
              </w:rPr>
              <w:t xml:space="preserve"> and I</w:t>
            </w:r>
            <w:r w:rsidR="00E10BEB">
              <w:rPr>
                <w:rFonts w:ascii="Arial" w:hAnsi="Arial" w:cs="Arial"/>
              </w:rPr>
              <w:t xml:space="preserve">nward </w:t>
            </w:r>
            <w:r w:rsidRPr="00040954">
              <w:rPr>
                <w:rFonts w:ascii="Arial" w:hAnsi="Arial" w:cs="Arial"/>
              </w:rPr>
              <w:t>I</w:t>
            </w:r>
            <w:r w:rsidR="00E10BEB">
              <w:rPr>
                <w:rFonts w:ascii="Arial" w:hAnsi="Arial" w:cs="Arial"/>
              </w:rPr>
              <w:t>nvestment sub-</w:t>
            </w:r>
            <w:r w:rsidRPr="00040954">
              <w:rPr>
                <w:rFonts w:ascii="Arial" w:hAnsi="Arial" w:cs="Arial"/>
              </w:rPr>
              <w:t>groups need to clarify their remits and ensure continuity</w:t>
            </w:r>
            <w:r w:rsidR="00E10BEB">
              <w:rPr>
                <w:rFonts w:ascii="Arial" w:hAnsi="Arial" w:cs="Arial"/>
              </w:rPr>
              <w:t xml:space="preserve"> between them</w:t>
            </w:r>
            <w:r w:rsidRPr="00040954">
              <w:rPr>
                <w:rFonts w:ascii="Arial" w:hAnsi="Arial" w:cs="Arial"/>
              </w:rPr>
              <w:t>.</w:t>
            </w:r>
          </w:p>
          <w:p w:rsidR="00040954" w:rsidRDefault="00E10BEB" w:rsidP="00040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 was confirmed that </w:t>
            </w:r>
            <w:r w:rsidR="00040954" w:rsidRPr="0004095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lanning </w:t>
            </w:r>
            <w:r w:rsidR="00040954" w:rsidRPr="00040954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</w:t>
            </w:r>
            <w:r w:rsidR="00040954" w:rsidRPr="00040954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rojects</w:t>
            </w:r>
            <w:r w:rsidR="00040954" w:rsidRPr="00040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sh</w:t>
            </w:r>
            <w:r w:rsidR="00040954" w:rsidRPr="00040954">
              <w:rPr>
                <w:rFonts w:ascii="Arial" w:hAnsi="Arial" w:cs="Arial"/>
              </w:rPr>
              <w:t>ould oversee the building and construction of the delivery and I</w:t>
            </w:r>
            <w:r>
              <w:rPr>
                <w:rFonts w:ascii="Arial" w:hAnsi="Arial" w:cs="Arial"/>
              </w:rPr>
              <w:t xml:space="preserve">nward </w:t>
            </w:r>
            <w:r w:rsidR="00040954" w:rsidRPr="0004095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nvestment would work on anchor tenan</w:t>
            </w:r>
            <w:r w:rsidRPr="00040954">
              <w:rPr>
                <w:rFonts w:ascii="Arial" w:hAnsi="Arial" w:cs="Arial"/>
              </w:rPr>
              <w:t>ts</w:t>
            </w:r>
            <w:r w:rsidR="00040954" w:rsidRPr="00040954">
              <w:rPr>
                <w:rFonts w:ascii="Arial" w:hAnsi="Arial" w:cs="Arial"/>
              </w:rPr>
              <w:t xml:space="preserve"> and blended finance to support the delivery. </w:t>
            </w:r>
          </w:p>
          <w:p w:rsidR="00E10BEB" w:rsidRPr="00040954" w:rsidRDefault="00E10BEB" w:rsidP="00040954">
            <w:pPr>
              <w:rPr>
                <w:rFonts w:ascii="Arial" w:hAnsi="Arial" w:cs="Arial"/>
              </w:rPr>
            </w:pPr>
          </w:p>
          <w:p w:rsidR="00040954" w:rsidRPr="00E10BEB" w:rsidRDefault="00040954" w:rsidP="00E10BEB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E10BEB">
              <w:rPr>
                <w:rFonts w:ascii="Arial" w:hAnsi="Arial" w:cs="Arial"/>
                <w:b/>
              </w:rPr>
              <w:t xml:space="preserve">JK/RC to review </w:t>
            </w:r>
            <w:r w:rsidR="00E10BEB" w:rsidRPr="00E10BEB">
              <w:rPr>
                <w:rFonts w:ascii="Arial" w:hAnsi="Arial" w:cs="Arial"/>
                <w:b/>
              </w:rPr>
              <w:t>the terms of reference</w:t>
            </w:r>
            <w:r w:rsidRPr="00E10BEB">
              <w:rPr>
                <w:rFonts w:ascii="Arial" w:hAnsi="Arial" w:cs="Arial"/>
                <w:b/>
              </w:rPr>
              <w:t xml:space="preserve"> to ensure clarity over the wording around delivery.</w:t>
            </w:r>
          </w:p>
          <w:p w:rsidR="00E10BEB" w:rsidRDefault="00E10BEB" w:rsidP="00040954">
            <w:pPr>
              <w:rPr>
                <w:rFonts w:ascii="Arial" w:hAnsi="Arial" w:cs="Arial"/>
              </w:rPr>
            </w:pPr>
          </w:p>
          <w:p w:rsidR="00040954" w:rsidRDefault="008B2AAE" w:rsidP="00040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sub-group will n</w:t>
            </w:r>
            <w:r w:rsidR="00040954" w:rsidRPr="00040954">
              <w:rPr>
                <w:rFonts w:ascii="Arial" w:hAnsi="Arial" w:cs="Arial"/>
              </w:rPr>
              <w:t>eed to both support existing business to thrive as well as encouraging new businesses to come into the area.</w:t>
            </w:r>
          </w:p>
          <w:p w:rsidR="003265CC" w:rsidRDefault="003265CC" w:rsidP="00040954">
            <w:pPr>
              <w:rPr>
                <w:rFonts w:ascii="Arial" w:hAnsi="Arial" w:cs="Arial"/>
              </w:rPr>
            </w:pPr>
          </w:p>
          <w:p w:rsidR="003265CC" w:rsidRDefault="003265CC" w:rsidP="00040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was suggested that s</w:t>
            </w:r>
            <w:r w:rsidRPr="003265CC">
              <w:rPr>
                <w:rFonts w:ascii="Arial" w:hAnsi="Arial" w:cs="Arial"/>
              </w:rPr>
              <w:t xml:space="preserve">ome information around </w:t>
            </w:r>
            <w:r>
              <w:rPr>
                <w:rFonts w:ascii="Arial" w:hAnsi="Arial" w:cs="Arial"/>
              </w:rPr>
              <w:t xml:space="preserve">the local </w:t>
            </w:r>
            <w:r w:rsidRPr="003265CC">
              <w:rPr>
                <w:rFonts w:ascii="Arial" w:hAnsi="Arial" w:cs="Arial"/>
              </w:rPr>
              <w:t>skills base may be useful for the board and can be bro</w:t>
            </w:r>
            <w:r>
              <w:rPr>
                <w:rFonts w:ascii="Arial" w:hAnsi="Arial" w:cs="Arial"/>
              </w:rPr>
              <w:t>ught</w:t>
            </w:r>
            <w:r w:rsidRPr="003265CC">
              <w:rPr>
                <w:rFonts w:ascii="Arial" w:hAnsi="Arial" w:cs="Arial"/>
              </w:rPr>
              <w:t xml:space="preserve"> to future meetings.</w:t>
            </w:r>
            <w:r>
              <w:rPr>
                <w:rFonts w:ascii="Arial" w:hAnsi="Arial" w:cs="Arial"/>
              </w:rPr>
              <w:t xml:space="preserve"> </w:t>
            </w:r>
          </w:p>
          <w:p w:rsidR="003265CC" w:rsidRPr="003265CC" w:rsidRDefault="003265CC" w:rsidP="003265CC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3265CC">
              <w:rPr>
                <w:rFonts w:ascii="Arial" w:hAnsi="Arial" w:cs="Arial"/>
                <w:b/>
              </w:rPr>
              <w:t xml:space="preserve">Further information should be available in the </w:t>
            </w:r>
            <w:proofErr w:type="gramStart"/>
            <w:r w:rsidRPr="003265CC">
              <w:rPr>
                <w:rFonts w:ascii="Arial" w:hAnsi="Arial" w:cs="Arial"/>
                <w:b/>
              </w:rPr>
              <w:t>Autumn</w:t>
            </w:r>
            <w:proofErr w:type="gramEnd"/>
            <w:r w:rsidRPr="003265CC">
              <w:rPr>
                <w:rFonts w:ascii="Arial" w:hAnsi="Arial" w:cs="Arial"/>
                <w:b/>
              </w:rPr>
              <w:t xml:space="preserve"> and this timeline was agreed for an update to come back.</w:t>
            </w:r>
          </w:p>
          <w:p w:rsidR="00C60E66" w:rsidRPr="00FF30BB" w:rsidRDefault="00C60E66" w:rsidP="00040954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4500D9" w:rsidRDefault="004500D9" w:rsidP="005F66E5">
            <w:pPr>
              <w:rPr>
                <w:rFonts w:ascii="Arial" w:hAnsi="Arial" w:cs="Arial"/>
                <w:b/>
              </w:rPr>
            </w:pPr>
          </w:p>
          <w:p w:rsidR="004500D9" w:rsidRDefault="004500D9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E10BEB" w:rsidRDefault="00E10BEB" w:rsidP="005F66E5">
            <w:pPr>
              <w:rPr>
                <w:rFonts w:ascii="Arial" w:hAnsi="Arial" w:cs="Arial"/>
                <w:b/>
              </w:rPr>
            </w:pPr>
          </w:p>
          <w:p w:rsidR="00E10BEB" w:rsidRDefault="00E10BEB" w:rsidP="005F66E5">
            <w:pPr>
              <w:rPr>
                <w:rFonts w:ascii="Arial" w:hAnsi="Arial" w:cs="Arial"/>
                <w:b/>
              </w:rPr>
            </w:pPr>
          </w:p>
          <w:p w:rsidR="00E10BEB" w:rsidRDefault="00E10BEB" w:rsidP="005F66E5">
            <w:pPr>
              <w:rPr>
                <w:rFonts w:ascii="Arial" w:hAnsi="Arial" w:cs="Arial"/>
                <w:b/>
              </w:rPr>
            </w:pPr>
          </w:p>
          <w:p w:rsidR="00E10BEB" w:rsidRDefault="00E10BEB" w:rsidP="005F66E5">
            <w:pPr>
              <w:rPr>
                <w:rFonts w:ascii="Arial" w:hAnsi="Arial" w:cs="Arial"/>
                <w:b/>
              </w:rPr>
            </w:pPr>
          </w:p>
          <w:p w:rsidR="00E10BEB" w:rsidRDefault="00E10BEB" w:rsidP="005F66E5">
            <w:pPr>
              <w:rPr>
                <w:rFonts w:ascii="Arial" w:hAnsi="Arial" w:cs="Arial"/>
                <w:b/>
              </w:rPr>
            </w:pPr>
          </w:p>
          <w:p w:rsidR="00E10BEB" w:rsidRDefault="00E10BEB" w:rsidP="005F66E5">
            <w:pPr>
              <w:rPr>
                <w:rFonts w:ascii="Arial" w:hAnsi="Arial" w:cs="Arial"/>
                <w:b/>
              </w:rPr>
            </w:pPr>
          </w:p>
          <w:p w:rsidR="00E10BEB" w:rsidRDefault="00E10BEB" w:rsidP="005F66E5">
            <w:pPr>
              <w:rPr>
                <w:rFonts w:ascii="Arial" w:hAnsi="Arial" w:cs="Arial"/>
                <w:b/>
              </w:rPr>
            </w:pPr>
          </w:p>
          <w:p w:rsidR="00E10BEB" w:rsidRDefault="00E10BEB" w:rsidP="005F66E5">
            <w:pPr>
              <w:rPr>
                <w:rFonts w:ascii="Arial" w:hAnsi="Arial" w:cs="Arial"/>
                <w:b/>
              </w:rPr>
            </w:pPr>
          </w:p>
          <w:p w:rsidR="00E10BEB" w:rsidRDefault="00E10BEB" w:rsidP="005F66E5">
            <w:pPr>
              <w:rPr>
                <w:rFonts w:ascii="Arial" w:hAnsi="Arial" w:cs="Arial"/>
                <w:b/>
              </w:rPr>
            </w:pPr>
          </w:p>
          <w:p w:rsidR="00E10BEB" w:rsidRDefault="00E10BEB" w:rsidP="005F6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JK/RC</w:t>
            </w:r>
          </w:p>
          <w:p w:rsidR="003265CC" w:rsidRDefault="003265CC" w:rsidP="005F66E5">
            <w:pPr>
              <w:rPr>
                <w:rFonts w:ascii="Arial" w:hAnsi="Arial" w:cs="Arial"/>
                <w:b/>
              </w:rPr>
            </w:pPr>
          </w:p>
          <w:p w:rsidR="003265CC" w:rsidRDefault="003265CC" w:rsidP="005F66E5">
            <w:pPr>
              <w:rPr>
                <w:rFonts w:ascii="Arial" w:hAnsi="Arial" w:cs="Arial"/>
                <w:b/>
              </w:rPr>
            </w:pPr>
          </w:p>
          <w:p w:rsidR="003265CC" w:rsidRDefault="003265CC" w:rsidP="005F66E5">
            <w:pPr>
              <w:rPr>
                <w:rFonts w:ascii="Arial" w:hAnsi="Arial" w:cs="Arial"/>
                <w:b/>
              </w:rPr>
            </w:pPr>
          </w:p>
          <w:p w:rsidR="003265CC" w:rsidRDefault="003265CC" w:rsidP="005F66E5">
            <w:pPr>
              <w:rPr>
                <w:rFonts w:ascii="Arial" w:hAnsi="Arial" w:cs="Arial"/>
                <w:b/>
              </w:rPr>
            </w:pPr>
          </w:p>
          <w:p w:rsidR="003265CC" w:rsidRDefault="003265CC" w:rsidP="005F66E5">
            <w:pPr>
              <w:rPr>
                <w:rFonts w:ascii="Arial" w:hAnsi="Arial" w:cs="Arial"/>
                <w:b/>
              </w:rPr>
            </w:pPr>
          </w:p>
          <w:p w:rsidR="003265CC" w:rsidRDefault="003265CC" w:rsidP="005F66E5">
            <w:pPr>
              <w:rPr>
                <w:rFonts w:ascii="Arial" w:hAnsi="Arial" w:cs="Arial"/>
                <w:b/>
              </w:rPr>
            </w:pPr>
          </w:p>
          <w:p w:rsidR="003265CC" w:rsidRDefault="003265CC" w:rsidP="005F66E5">
            <w:pPr>
              <w:rPr>
                <w:rFonts w:ascii="Arial" w:hAnsi="Arial" w:cs="Arial"/>
                <w:b/>
              </w:rPr>
            </w:pPr>
          </w:p>
          <w:p w:rsidR="003265CC" w:rsidRPr="00F56902" w:rsidRDefault="003265CC" w:rsidP="005F6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</w:t>
            </w:r>
          </w:p>
        </w:tc>
      </w:tr>
      <w:tr w:rsidR="00C60E66" w:rsidRPr="00E86C38" w:rsidTr="00F7043A">
        <w:trPr>
          <w:trHeight w:val="684"/>
        </w:trPr>
        <w:tc>
          <w:tcPr>
            <w:tcW w:w="568" w:type="dxa"/>
            <w:shd w:val="clear" w:color="auto" w:fill="F2F2F2"/>
          </w:tcPr>
          <w:p w:rsidR="00C60E66" w:rsidRPr="00866539" w:rsidRDefault="00C60E66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8045" w:type="dxa"/>
            <w:gridSpan w:val="2"/>
          </w:tcPr>
          <w:p w:rsidR="00C60E66" w:rsidRDefault="00040954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AOB</w:t>
            </w:r>
          </w:p>
          <w:p w:rsidR="00C60E66" w:rsidRDefault="00C60E66" w:rsidP="005F66E5">
            <w:pPr>
              <w:rPr>
                <w:rFonts w:ascii="Arial" w:hAnsi="Arial" w:cs="Arial"/>
                <w:b/>
                <w:u w:val="single"/>
              </w:rPr>
            </w:pPr>
          </w:p>
          <w:p w:rsidR="00040954" w:rsidRPr="00040954" w:rsidRDefault="00040954" w:rsidP="00040954">
            <w:pPr>
              <w:rPr>
                <w:rFonts w:ascii="Arial" w:hAnsi="Arial" w:cs="Arial"/>
              </w:rPr>
            </w:pPr>
            <w:r w:rsidRPr="00040954">
              <w:rPr>
                <w:rFonts w:ascii="Arial" w:hAnsi="Arial" w:cs="Arial"/>
              </w:rPr>
              <w:t xml:space="preserve">Terry </w:t>
            </w:r>
            <w:r w:rsidR="008B2AAE">
              <w:rPr>
                <w:rFonts w:ascii="Arial" w:hAnsi="Arial" w:cs="Arial"/>
              </w:rPr>
              <w:t xml:space="preserve">Jermy is a </w:t>
            </w:r>
            <w:r w:rsidRPr="00040954">
              <w:rPr>
                <w:rFonts w:ascii="Arial" w:hAnsi="Arial" w:cs="Arial"/>
              </w:rPr>
              <w:t>member of N</w:t>
            </w:r>
            <w:r w:rsidR="008B2AAE">
              <w:rPr>
                <w:rFonts w:ascii="Arial" w:hAnsi="Arial" w:cs="Arial"/>
              </w:rPr>
              <w:t xml:space="preserve">orfolk </w:t>
            </w:r>
            <w:r w:rsidRPr="00040954">
              <w:rPr>
                <w:rFonts w:ascii="Arial" w:hAnsi="Arial" w:cs="Arial"/>
              </w:rPr>
              <w:t>C</w:t>
            </w:r>
            <w:r w:rsidR="008B2AAE">
              <w:rPr>
                <w:rFonts w:ascii="Arial" w:hAnsi="Arial" w:cs="Arial"/>
              </w:rPr>
              <w:t xml:space="preserve">ounty </w:t>
            </w:r>
            <w:r w:rsidRPr="00040954">
              <w:rPr>
                <w:rFonts w:ascii="Arial" w:hAnsi="Arial" w:cs="Arial"/>
              </w:rPr>
              <w:t>C</w:t>
            </w:r>
            <w:r w:rsidR="008B2AAE">
              <w:rPr>
                <w:rFonts w:ascii="Arial" w:hAnsi="Arial" w:cs="Arial"/>
              </w:rPr>
              <w:t>ouncils</w:t>
            </w:r>
            <w:r w:rsidRPr="00040954">
              <w:rPr>
                <w:rFonts w:ascii="Arial" w:hAnsi="Arial" w:cs="Arial"/>
              </w:rPr>
              <w:t xml:space="preserve"> </w:t>
            </w:r>
            <w:r w:rsidR="008B2AAE">
              <w:rPr>
                <w:rFonts w:ascii="Arial" w:hAnsi="Arial" w:cs="Arial"/>
              </w:rPr>
              <w:t>E</w:t>
            </w:r>
            <w:r w:rsidRPr="00040954">
              <w:rPr>
                <w:rFonts w:ascii="Arial" w:hAnsi="Arial" w:cs="Arial"/>
              </w:rPr>
              <w:t>co</w:t>
            </w:r>
            <w:r w:rsidR="008B2AAE">
              <w:rPr>
                <w:rFonts w:ascii="Arial" w:hAnsi="Arial" w:cs="Arial"/>
              </w:rPr>
              <w:t>n</w:t>
            </w:r>
            <w:r w:rsidR="003265CC">
              <w:rPr>
                <w:rFonts w:ascii="Arial" w:hAnsi="Arial" w:cs="Arial"/>
              </w:rPr>
              <w:t>o</w:t>
            </w:r>
            <w:r w:rsidR="008B2AAE">
              <w:rPr>
                <w:rFonts w:ascii="Arial" w:hAnsi="Arial" w:cs="Arial"/>
              </w:rPr>
              <w:t>mic D</w:t>
            </w:r>
            <w:r w:rsidRPr="00040954">
              <w:rPr>
                <w:rFonts w:ascii="Arial" w:hAnsi="Arial" w:cs="Arial"/>
              </w:rPr>
              <w:t>ev</w:t>
            </w:r>
            <w:r w:rsidR="008B2AAE">
              <w:rPr>
                <w:rFonts w:ascii="Arial" w:hAnsi="Arial" w:cs="Arial"/>
              </w:rPr>
              <w:t>elopment</w:t>
            </w:r>
            <w:r w:rsidRPr="00040954">
              <w:rPr>
                <w:rFonts w:ascii="Arial" w:hAnsi="Arial" w:cs="Arial"/>
              </w:rPr>
              <w:t xml:space="preserve"> sub</w:t>
            </w:r>
            <w:r w:rsidR="008B2AAE">
              <w:rPr>
                <w:rFonts w:ascii="Arial" w:hAnsi="Arial" w:cs="Arial"/>
              </w:rPr>
              <w:t>-</w:t>
            </w:r>
            <w:r w:rsidRPr="00040954">
              <w:rPr>
                <w:rFonts w:ascii="Arial" w:hAnsi="Arial" w:cs="Arial"/>
              </w:rPr>
              <w:t xml:space="preserve">committee. </w:t>
            </w:r>
            <w:r w:rsidR="008B2AAE">
              <w:rPr>
                <w:rFonts w:ascii="Arial" w:hAnsi="Arial" w:cs="Arial"/>
              </w:rPr>
              <w:t xml:space="preserve">At one of their previous meetings, it was </w:t>
            </w:r>
            <w:r w:rsidRPr="00040954">
              <w:rPr>
                <w:rFonts w:ascii="Arial" w:hAnsi="Arial" w:cs="Arial"/>
              </w:rPr>
              <w:t>suggested</w:t>
            </w:r>
            <w:r w:rsidR="008B2AAE">
              <w:rPr>
                <w:rFonts w:ascii="Arial" w:hAnsi="Arial" w:cs="Arial"/>
              </w:rPr>
              <w:t xml:space="preserve"> that a meeting took place </w:t>
            </w:r>
            <w:r w:rsidRPr="00040954">
              <w:rPr>
                <w:rFonts w:ascii="Arial" w:hAnsi="Arial" w:cs="Arial"/>
              </w:rPr>
              <w:t xml:space="preserve">in Thetford. </w:t>
            </w:r>
            <w:r w:rsidR="008B2AAE">
              <w:rPr>
                <w:rFonts w:ascii="Arial" w:hAnsi="Arial" w:cs="Arial"/>
              </w:rPr>
              <w:t>This was a</w:t>
            </w:r>
            <w:r w:rsidRPr="00040954">
              <w:rPr>
                <w:rFonts w:ascii="Arial" w:hAnsi="Arial" w:cs="Arial"/>
              </w:rPr>
              <w:t xml:space="preserve">greed and </w:t>
            </w:r>
            <w:r w:rsidR="008B2AAE">
              <w:rPr>
                <w:rFonts w:ascii="Arial" w:hAnsi="Arial" w:cs="Arial"/>
              </w:rPr>
              <w:t xml:space="preserve">they are </w:t>
            </w:r>
            <w:r w:rsidRPr="00040954">
              <w:rPr>
                <w:rFonts w:ascii="Arial" w:hAnsi="Arial" w:cs="Arial"/>
              </w:rPr>
              <w:t xml:space="preserve">coming to Thetford in June. </w:t>
            </w:r>
            <w:r w:rsidR="008B2AAE">
              <w:rPr>
                <w:rFonts w:ascii="Arial" w:hAnsi="Arial" w:cs="Arial"/>
              </w:rPr>
              <w:t>The board were asked if they would like to do a presentation at that meeting, outlining the high level work that is being done</w:t>
            </w:r>
            <w:r w:rsidRPr="00040954">
              <w:rPr>
                <w:rFonts w:ascii="Arial" w:hAnsi="Arial" w:cs="Arial"/>
              </w:rPr>
              <w:t>. J</w:t>
            </w:r>
            <w:r w:rsidR="008B2AAE">
              <w:rPr>
                <w:rFonts w:ascii="Arial" w:hAnsi="Arial" w:cs="Arial"/>
              </w:rPr>
              <w:t>ulie Kennealy agreed to do this on behalf of the board</w:t>
            </w:r>
            <w:r w:rsidRPr="00040954">
              <w:rPr>
                <w:rFonts w:ascii="Arial" w:hAnsi="Arial" w:cs="Arial"/>
              </w:rPr>
              <w:t>.</w:t>
            </w:r>
          </w:p>
          <w:p w:rsidR="00040954" w:rsidRPr="00644F0A" w:rsidRDefault="00040954" w:rsidP="008B2AAE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644F0A">
              <w:rPr>
                <w:rFonts w:ascii="Arial" w:hAnsi="Arial" w:cs="Arial"/>
                <w:b/>
              </w:rPr>
              <w:t>T</w:t>
            </w:r>
            <w:r w:rsidR="008B2AAE" w:rsidRPr="00644F0A">
              <w:rPr>
                <w:rFonts w:ascii="Arial" w:hAnsi="Arial" w:cs="Arial"/>
                <w:b/>
              </w:rPr>
              <w:t xml:space="preserve">ig Armstrong </w:t>
            </w:r>
            <w:r w:rsidRPr="00644F0A">
              <w:rPr>
                <w:rFonts w:ascii="Arial" w:hAnsi="Arial" w:cs="Arial"/>
                <w:b/>
              </w:rPr>
              <w:t>and T</w:t>
            </w:r>
            <w:r w:rsidR="008B2AAE" w:rsidRPr="00644F0A">
              <w:rPr>
                <w:rFonts w:ascii="Arial" w:hAnsi="Arial" w:cs="Arial"/>
                <w:b/>
              </w:rPr>
              <w:t xml:space="preserve">erry </w:t>
            </w:r>
            <w:r w:rsidRPr="00644F0A">
              <w:rPr>
                <w:rFonts w:ascii="Arial" w:hAnsi="Arial" w:cs="Arial"/>
                <w:b/>
              </w:rPr>
              <w:t>J</w:t>
            </w:r>
            <w:r w:rsidR="008B2AAE" w:rsidRPr="00644F0A">
              <w:rPr>
                <w:rFonts w:ascii="Arial" w:hAnsi="Arial" w:cs="Arial"/>
                <w:b/>
              </w:rPr>
              <w:t>ermy</w:t>
            </w:r>
            <w:r w:rsidRPr="00644F0A">
              <w:rPr>
                <w:rFonts w:ascii="Arial" w:hAnsi="Arial" w:cs="Arial"/>
                <w:b/>
              </w:rPr>
              <w:t xml:space="preserve"> to pick up adding it to the </w:t>
            </w:r>
            <w:r w:rsidR="00644F0A" w:rsidRPr="00644F0A">
              <w:rPr>
                <w:rFonts w:ascii="Arial" w:hAnsi="Arial" w:cs="Arial"/>
                <w:b/>
              </w:rPr>
              <w:t xml:space="preserve">meeting </w:t>
            </w:r>
            <w:r w:rsidRPr="00644F0A">
              <w:rPr>
                <w:rFonts w:ascii="Arial" w:hAnsi="Arial" w:cs="Arial"/>
                <w:b/>
              </w:rPr>
              <w:t>agenda.</w:t>
            </w:r>
          </w:p>
          <w:p w:rsidR="008B2AAE" w:rsidRDefault="008B2AAE" w:rsidP="00040954">
            <w:pPr>
              <w:rPr>
                <w:rFonts w:ascii="Arial" w:hAnsi="Arial" w:cs="Arial"/>
              </w:rPr>
            </w:pPr>
          </w:p>
          <w:p w:rsidR="00040954" w:rsidRPr="00040954" w:rsidRDefault="00644F0A" w:rsidP="000409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members of the board asked that a v</w:t>
            </w:r>
            <w:r w:rsidR="00040954" w:rsidRPr="00040954">
              <w:rPr>
                <w:rFonts w:ascii="Arial" w:hAnsi="Arial" w:cs="Arial"/>
              </w:rPr>
              <w:t xml:space="preserve">ice chair </w:t>
            </w:r>
            <w:r>
              <w:rPr>
                <w:rFonts w:ascii="Arial" w:hAnsi="Arial" w:cs="Arial"/>
              </w:rPr>
              <w:t>was voted in, for times when the chair cannot be available.</w:t>
            </w:r>
            <w:r w:rsidR="00040954" w:rsidRPr="0004095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It was </w:t>
            </w:r>
            <w:r w:rsidR="00040954" w:rsidRPr="00040954">
              <w:rPr>
                <w:rFonts w:ascii="Arial" w:hAnsi="Arial" w:cs="Arial"/>
              </w:rPr>
              <w:t>suggest</w:t>
            </w:r>
            <w:r>
              <w:rPr>
                <w:rFonts w:ascii="Arial" w:hAnsi="Arial" w:cs="Arial"/>
              </w:rPr>
              <w:t xml:space="preserve">ed that this </w:t>
            </w:r>
            <w:r w:rsidR="00040954" w:rsidRPr="00040954">
              <w:rPr>
                <w:rFonts w:ascii="Arial" w:hAnsi="Arial" w:cs="Arial"/>
              </w:rPr>
              <w:t>nominat</w:t>
            </w:r>
            <w:r>
              <w:rPr>
                <w:rFonts w:ascii="Arial" w:hAnsi="Arial" w:cs="Arial"/>
              </w:rPr>
              <w:t>ion is</w:t>
            </w:r>
            <w:r w:rsidR="00040954" w:rsidRPr="00040954">
              <w:rPr>
                <w:rFonts w:ascii="Arial" w:hAnsi="Arial" w:cs="Arial"/>
              </w:rPr>
              <w:t xml:space="preserve"> someone from the existing board. </w:t>
            </w:r>
          </w:p>
          <w:p w:rsidR="00C60E66" w:rsidRDefault="00040954" w:rsidP="00644F0A">
            <w:pPr>
              <w:rPr>
                <w:rFonts w:ascii="Arial" w:hAnsi="Arial" w:cs="Arial"/>
              </w:rPr>
            </w:pPr>
            <w:r w:rsidRPr="00040954">
              <w:rPr>
                <w:rFonts w:ascii="Arial" w:hAnsi="Arial" w:cs="Arial"/>
              </w:rPr>
              <w:t>M</w:t>
            </w:r>
            <w:r w:rsidR="00644F0A">
              <w:rPr>
                <w:rFonts w:ascii="Arial" w:hAnsi="Arial" w:cs="Arial"/>
              </w:rPr>
              <w:t xml:space="preserve">ike </w:t>
            </w:r>
            <w:r w:rsidRPr="00040954">
              <w:rPr>
                <w:rFonts w:ascii="Arial" w:hAnsi="Arial" w:cs="Arial"/>
              </w:rPr>
              <w:t>B</w:t>
            </w:r>
            <w:r w:rsidR="00644F0A">
              <w:rPr>
                <w:rFonts w:ascii="Arial" w:hAnsi="Arial" w:cs="Arial"/>
              </w:rPr>
              <w:t>rown</w:t>
            </w:r>
            <w:r w:rsidRPr="00040954">
              <w:rPr>
                <w:rFonts w:ascii="Arial" w:hAnsi="Arial" w:cs="Arial"/>
              </w:rPr>
              <w:t xml:space="preserve"> nominate</w:t>
            </w:r>
            <w:r w:rsidR="00644F0A">
              <w:rPr>
                <w:rFonts w:ascii="Arial" w:hAnsi="Arial" w:cs="Arial"/>
              </w:rPr>
              <w:t>d Terry Jermy as vice-chair and this was</w:t>
            </w:r>
            <w:r w:rsidRPr="00040954">
              <w:rPr>
                <w:rFonts w:ascii="Arial" w:hAnsi="Arial" w:cs="Arial"/>
              </w:rPr>
              <w:t xml:space="preserve"> </w:t>
            </w:r>
            <w:r w:rsidR="00644F0A">
              <w:rPr>
                <w:rFonts w:ascii="Arial" w:hAnsi="Arial" w:cs="Arial"/>
              </w:rPr>
              <w:t>s</w:t>
            </w:r>
            <w:r w:rsidRPr="00040954">
              <w:rPr>
                <w:rFonts w:ascii="Arial" w:hAnsi="Arial" w:cs="Arial"/>
              </w:rPr>
              <w:t>econded by Denis</w:t>
            </w:r>
            <w:r w:rsidR="00644F0A">
              <w:rPr>
                <w:rFonts w:ascii="Arial" w:hAnsi="Arial" w:cs="Arial"/>
              </w:rPr>
              <w:t xml:space="preserve"> Crawford</w:t>
            </w:r>
            <w:r w:rsidRPr="00040954">
              <w:rPr>
                <w:rFonts w:ascii="Arial" w:hAnsi="Arial" w:cs="Arial"/>
              </w:rPr>
              <w:t xml:space="preserve">. </w:t>
            </w:r>
            <w:r w:rsidR="00644F0A">
              <w:rPr>
                <w:rFonts w:ascii="Arial" w:hAnsi="Arial" w:cs="Arial"/>
              </w:rPr>
              <w:t>The decision was a</w:t>
            </w:r>
            <w:r w:rsidRPr="00040954">
              <w:rPr>
                <w:rFonts w:ascii="Arial" w:hAnsi="Arial" w:cs="Arial"/>
              </w:rPr>
              <w:t>pproved</w:t>
            </w:r>
            <w:r w:rsidR="00644F0A">
              <w:rPr>
                <w:rFonts w:ascii="Arial" w:hAnsi="Arial" w:cs="Arial"/>
              </w:rPr>
              <w:t xml:space="preserve"> by the board</w:t>
            </w:r>
            <w:r w:rsidRPr="00040954">
              <w:rPr>
                <w:rFonts w:ascii="Arial" w:hAnsi="Arial" w:cs="Arial"/>
              </w:rPr>
              <w:t xml:space="preserve">. </w:t>
            </w:r>
          </w:p>
          <w:p w:rsidR="00644F0A" w:rsidRPr="00A548E8" w:rsidRDefault="00644F0A" w:rsidP="00644F0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</w:tcPr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644F0A" w:rsidP="005F66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TA/TJ</w:t>
            </w: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4F4A84" w:rsidRPr="00F56902" w:rsidRDefault="004F4A84" w:rsidP="005F66E5">
            <w:pPr>
              <w:rPr>
                <w:rFonts w:ascii="Arial" w:hAnsi="Arial" w:cs="Arial"/>
                <w:b/>
              </w:rPr>
            </w:pPr>
          </w:p>
        </w:tc>
      </w:tr>
      <w:tr w:rsidR="00C60E66" w:rsidRPr="00E86C38" w:rsidTr="00F7043A">
        <w:trPr>
          <w:trHeight w:val="455"/>
        </w:trPr>
        <w:tc>
          <w:tcPr>
            <w:tcW w:w="568" w:type="dxa"/>
            <w:shd w:val="clear" w:color="auto" w:fill="F2F2F2"/>
          </w:tcPr>
          <w:p w:rsidR="00C60E66" w:rsidRPr="00866539" w:rsidRDefault="00C60E66" w:rsidP="005F66E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045" w:type="dxa"/>
            <w:gridSpan w:val="2"/>
          </w:tcPr>
          <w:p w:rsidR="00C60E66" w:rsidRDefault="00040954" w:rsidP="005F66E5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Next Steps</w:t>
            </w:r>
          </w:p>
          <w:p w:rsidR="00C60E66" w:rsidRDefault="00C60E66" w:rsidP="005F66E5"/>
          <w:p w:rsidR="00644F0A" w:rsidRDefault="00644F0A" w:rsidP="00644F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actions were summarised as next steps for the Board to take.</w:t>
            </w:r>
          </w:p>
          <w:p w:rsidR="00644F0A" w:rsidRDefault="00644F0A" w:rsidP="005F66E5"/>
          <w:p w:rsidR="00040954" w:rsidRDefault="00644F0A" w:rsidP="00644F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h</w:t>
            </w:r>
            <w:r w:rsidR="00040954" w:rsidRPr="00644F0A">
              <w:rPr>
                <w:rFonts w:ascii="Arial" w:hAnsi="Arial" w:cs="Arial"/>
              </w:rPr>
              <w:t>ealth overview</w:t>
            </w:r>
            <w:r>
              <w:rPr>
                <w:rFonts w:ascii="Arial" w:hAnsi="Arial" w:cs="Arial"/>
              </w:rPr>
              <w:t xml:space="preserve"> will be provided at the next meeting</w:t>
            </w:r>
            <w:r w:rsidR="00040954" w:rsidRPr="00644F0A">
              <w:rPr>
                <w:rFonts w:ascii="Arial" w:hAnsi="Arial" w:cs="Arial"/>
              </w:rPr>
              <w:t>.</w:t>
            </w:r>
          </w:p>
          <w:p w:rsidR="00644F0A" w:rsidRPr="00644F0A" w:rsidRDefault="00644F0A" w:rsidP="00644F0A">
            <w:pPr>
              <w:pStyle w:val="ListParagraph"/>
              <w:rPr>
                <w:rFonts w:ascii="Arial" w:hAnsi="Arial" w:cs="Arial"/>
              </w:rPr>
            </w:pPr>
          </w:p>
          <w:p w:rsidR="00040954" w:rsidRDefault="00644F0A" w:rsidP="00644F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Main board terms of reference will be updated with the latest board member</w:t>
            </w:r>
            <w:r w:rsidR="00040954" w:rsidRPr="00644F0A">
              <w:rPr>
                <w:rFonts w:ascii="Arial" w:hAnsi="Arial" w:cs="Arial"/>
              </w:rPr>
              <w:t xml:space="preserve"> </w:t>
            </w:r>
            <w:r w:rsidRPr="00644F0A">
              <w:rPr>
                <w:rFonts w:ascii="Arial" w:hAnsi="Arial" w:cs="Arial"/>
              </w:rPr>
              <w:t>amendments</w:t>
            </w:r>
            <w:r>
              <w:rPr>
                <w:rFonts w:ascii="Arial" w:hAnsi="Arial" w:cs="Arial"/>
              </w:rPr>
              <w:t>, including the addition of a vice-chair.</w:t>
            </w:r>
          </w:p>
          <w:p w:rsidR="00644F0A" w:rsidRPr="00644F0A" w:rsidRDefault="00644F0A" w:rsidP="00644F0A">
            <w:pPr>
              <w:pStyle w:val="ListParagraph"/>
              <w:rPr>
                <w:rFonts w:ascii="Arial" w:hAnsi="Arial" w:cs="Arial"/>
              </w:rPr>
            </w:pPr>
          </w:p>
          <w:p w:rsidR="00040954" w:rsidRDefault="00040954" w:rsidP="00644F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44F0A">
              <w:rPr>
                <w:rFonts w:ascii="Arial" w:hAnsi="Arial" w:cs="Arial"/>
              </w:rPr>
              <w:t xml:space="preserve">Recruitment of </w:t>
            </w:r>
            <w:r w:rsidR="00E34396">
              <w:rPr>
                <w:rFonts w:ascii="Arial" w:hAnsi="Arial" w:cs="Arial"/>
              </w:rPr>
              <w:t xml:space="preserve">the independent </w:t>
            </w:r>
            <w:r w:rsidRPr="00644F0A">
              <w:rPr>
                <w:rFonts w:ascii="Arial" w:hAnsi="Arial" w:cs="Arial"/>
              </w:rPr>
              <w:t xml:space="preserve">chair </w:t>
            </w:r>
            <w:r w:rsidR="00E34396">
              <w:rPr>
                <w:rFonts w:ascii="Arial" w:hAnsi="Arial" w:cs="Arial"/>
              </w:rPr>
              <w:t xml:space="preserve">will be </w:t>
            </w:r>
            <w:r w:rsidRPr="00644F0A">
              <w:rPr>
                <w:rFonts w:ascii="Arial" w:hAnsi="Arial" w:cs="Arial"/>
              </w:rPr>
              <w:t>presented to board</w:t>
            </w:r>
            <w:r w:rsidR="00E34396">
              <w:rPr>
                <w:rFonts w:ascii="Arial" w:hAnsi="Arial" w:cs="Arial"/>
              </w:rPr>
              <w:t xml:space="preserve"> at an additional meeting to be arranged.</w:t>
            </w:r>
          </w:p>
          <w:p w:rsidR="00E34396" w:rsidRPr="00E34396" w:rsidRDefault="00E34396" w:rsidP="00E34396">
            <w:pPr>
              <w:pStyle w:val="ListParagraph"/>
              <w:rPr>
                <w:rFonts w:ascii="Arial" w:hAnsi="Arial" w:cs="Arial"/>
              </w:rPr>
            </w:pPr>
          </w:p>
          <w:p w:rsidR="00040954" w:rsidRDefault="00E34396" w:rsidP="00644F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question &amp; answer</w:t>
            </w:r>
            <w:r w:rsidR="00040954" w:rsidRPr="00644F0A">
              <w:rPr>
                <w:rFonts w:ascii="Arial" w:hAnsi="Arial" w:cs="Arial"/>
              </w:rPr>
              <w:t xml:space="preserve"> process</w:t>
            </w:r>
            <w:r>
              <w:rPr>
                <w:rFonts w:ascii="Arial" w:hAnsi="Arial" w:cs="Arial"/>
              </w:rPr>
              <w:t xml:space="preserve"> for the public forum will be confirmed and the date will be advertised.</w:t>
            </w:r>
          </w:p>
          <w:p w:rsidR="00E34396" w:rsidRPr="00E34396" w:rsidRDefault="00E34396" w:rsidP="00E34396">
            <w:pPr>
              <w:pStyle w:val="ListParagraph"/>
              <w:rPr>
                <w:rFonts w:ascii="Arial" w:hAnsi="Arial" w:cs="Arial"/>
              </w:rPr>
            </w:pPr>
          </w:p>
          <w:p w:rsidR="00040954" w:rsidRDefault="00E34396" w:rsidP="00644F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new independent chair will pick up the d</w:t>
            </w:r>
            <w:r w:rsidR="00040954" w:rsidRPr="00644F0A">
              <w:rPr>
                <w:rFonts w:ascii="Arial" w:hAnsi="Arial" w:cs="Arial"/>
              </w:rPr>
              <w:t>evelopment process for</w:t>
            </w:r>
            <w:r>
              <w:rPr>
                <w:rFonts w:ascii="Arial" w:hAnsi="Arial" w:cs="Arial"/>
              </w:rPr>
              <w:t xml:space="preserve"> the</w:t>
            </w:r>
            <w:r w:rsidR="00040954" w:rsidRPr="00644F0A">
              <w:rPr>
                <w:rFonts w:ascii="Arial" w:hAnsi="Arial" w:cs="Arial"/>
              </w:rPr>
              <w:t xml:space="preserve"> board</w:t>
            </w:r>
            <w:r>
              <w:rPr>
                <w:rFonts w:ascii="Arial" w:hAnsi="Arial" w:cs="Arial"/>
              </w:rPr>
              <w:t>.</w:t>
            </w:r>
          </w:p>
          <w:p w:rsidR="00E34396" w:rsidRPr="00E34396" w:rsidRDefault="00E34396" w:rsidP="00E34396">
            <w:pPr>
              <w:pStyle w:val="ListParagraph"/>
              <w:rPr>
                <w:rFonts w:ascii="Arial" w:hAnsi="Arial" w:cs="Arial"/>
              </w:rPr>
            </w:pPr>
          </w:p>
          <w:p w:rsidR="00040954" w:rsidRDefault="00E34396" w:rsidP="00644F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040954" w:rsidRPr="00644F0A">
              <w:rPr>
                <w:rFonts w:ascii="Arial" w:hAnsi="Arial" w:cs="Arial"/>
              </w:rPr>
              <w:t>Communit</w:t>
            </w:r>
            <w:r>
              <w:rPr>
                <w:rFonts w:ascii="Arial" w:hAnsi="Arial" w:cs="Arial"/>
              </w:rPr>
              <w:t>ies sub-group</w:t>
            </w:r>
            <w:r w:rsidR="00040954" w:rsidRPr="00644F0A">
              <w:rPr>
                <w:rFonts w:ascii="Arial" w:hAnsi="Arial" w:cs="Arial"/>
              </w:rPr>
              <w:t xml:space="preserve"> advert </w:t>
            </w:r>
            <w:r>
              <w:rPr>
                <w:rFonts w:ascii="Arial" w:hAnsi="Arial" w:cs="Arial"/>
              </w:rPr>
              <w:t xml:space="preserve">will be </w:t>
            </w:r>
            <w:r w:rsidR="00040954" w:rsidRPr="00644F0A">
              <w:rPr>
                <w:rFonts w:ascii="Arial" w:hAnsi="Arial" w:cs="Arial"/>
              </w:rPr>
              <w:t xml:space="preserve">amended and re-circulated </w:t>
            </w:r>
            <w:r>
              <w:rPr>
                <w:rFonts w:ascii="Arial" w:hAnsi="Arial" w:cs="Arial"/>
              </w:rPr>
              <w:t>for promotion.</w:t>
            </w:r>
          </w:p>
          <w:p w:rsidR="00E34396" w:rsidRPr="00E34396" w:rsidRDefault="00E34396" w:rsidP="00E34396">
            <w:pPr>
              <w:pStyle w:val="ListParagraph"/>
              <w:rPr>
                <w:rFonts w:ascii="Arial" w:hAnsi="Arial" w:cs="Arial"/>
              </w:rPr>
            </w:pPr>
          </w:p>
          <w:p w:rsidR="00E34396" w:rsidRDefault="00E34396" w:rsidP="00644F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E34396">
              <w:rPr>
                <w:rFonts w:ascii="Arial" w:hAnsi="Arial" w:cs="Arial"/>
              </w:rPr>
              <w:t>The Integrated Delivery Plan will come to the next meeting for</w:t>
            </w:r>
            <w:r w:rsidR="00040954" w:rsidRPr="00E34396">
              <w:rPr>
                <w:rFonts w:ascii="Arial" w:hAnsi="Arial" w:cs="Arial"/>
              </w:rPr>
              <w:t xml:space="preserve"> consideration</w:t>
            </w:r>
            <w:r>
              <w:rPr>
                <w:rFonts w:ascii="Arial" w:hAnsi="Arial" w:cs="Arial"/>
              </w:rPr>
              <w:t>.</w:t>
            </w:r>
          </w:p>
          <w:p w:rsidR="00E34396" w:rsidRPr="00E34396" w:rsidRDefault="00E34396" w:rsidP="00E34396">
            <w:pPr>
              <w:pStyle w:val="ListParagraph"/>
              <w:rPr>
                <w:rFonts w:ascii="Arial" w:hAnsi="Arial" w:cs="Arial"/>
              </w:rPr>
            </w:pPr>
          </w:p>
          <w:p w:rsidR="00040954" w:rsidRDefault="00E34396" w:rsidP="00644F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040954" w:rsidRPr="00E34396">
              <w:rPr>
                <w:rFonts w:ascii="Arial" w:hAnsi="Arial" w:cs="Arial"/>
              </w:rPr>
              <w:t xml:space="preserve">Inward </w:t>
            </w:r>
            <w:r>
              <w:rPr>
                <w:rFonts w:ascii="Arial" w:hAnsi="Arial" w:cs="Arial"/>
              </w:rPr>
              <w:t>I</w:t>
            </w:r>
            <w:r w:rsidR="00040954" w:rsidRPr="00E34396">
              <w:rPr>
                <w:rFonts w:ascii="Arial" w:hAnsi="Arial" w:cs="Arial"/>
              </w:rPr>
              <w:t>nvest</w:t>
            </w:r>
            <w:r>
              <w:rPr>
                <w:rFonts w:ascii="Arial" w:hAnsi="Arial" w:cs="Arial"/>
              </w:rPr>
              <w:t xml:space="preserve">ment sub-group will circulate the </w:t>
            </w:r>
            <w:r w:rsidR="003265CC">
              <w:rPr>
                <w:rFonts w:ascii="Arial" w:hAnsi="Arial" w:cs="Arial"/>
              </w:rPr>
              <w:t>TEP funding</w:t>
            </w:r>
            <w:r w:rsidR="00040954" w:rsidRPr="00E34396">
              <w:rPr>
                <w:rFonts w:ascii="Arial" w:hAnsi="Arial" w:cs="Arial"/>
              </w:rPr>
              <w:t xml:space="preserve"> bid for info</w:t>
            </w:r>
            <w:r w:rsidR="003265CC">
              <w:rPr>
                <w:rFonts w:ascii="Arial" w:hAnsi="Arial" w:cs="Arial"/>
              </w:rPr>
              <w:t>.</w:t>
            </w:r>
          </w:p>
          <w:p w:rsidR="003265CC" w:rsidRPr="003265CC" w:rsidRDefault="003265CC" w:rsidP="003265CC">
            <w:pPr>
              <w:pStyle w:val="ListParagraph"/>
              <w:rPr>
                <w:rFonts w:ascii="Arial" w:hAnsi="Arial" w:cs="Arial"/>
              </w:rPr>
            </w:pPr>
          </w:p>
          <w:p w:rsidR="00040954" w:rsidRDefault="00040954" w:rsidP="00644F0A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44F0A">
              <w:rPr>
                <w:rFonts w:ascii="Arial" w:hAnsi="Arial" w:cs="Arial"/>
              </w:rPr>
              <w:t xml:space="preserve">Skills work feed in </w:t>
            </w:r>
            <w:r w:rsidR="003265CC">
              <w:rPr>
                <w:rFonts w:ascii="Arial" w:hAnsi="Arial" w:cs="Arial"/>
              </w:rPr>
              <w:t xml:space="preserve">to the board </w:t>
            </w:r>
            <w:r w:rsidRPr="00644F0A">
              <w:rPr>
                <w:rFonts w:ascii="Arial" w:hAnsi="Arial" w:cs="Arial"/>
              </w:rPr>
              <w:t xml:space="preserve">in </w:t>
            </w:r>
            <w:r w:rsidR="003265CC">
              <w:rPr>
                <w:rFonts w:ascii="Arial" w:hAnsi="Arial" w:cs="Arial"/>
              </w:rPr>
              <w:t xml:space="preserve">the </w:t>
            </w:r>
            <w:r w:rsidRPr="00644F0A">
              <w:rPr>
                <w:rFonts w:ascii="Arial" w:hAnsi="Arial" w:cs="Arial"/>
              </w:rPr>
              <w:t>autumn</w:t>
            </w:r>
            <w:r w:rsidR="003265CC">
              <w:rPr>
                <w:rFonts w:ascii="Arial" w:hAnsi="Arial" w:cs="Arial"/>
              </w:rPr>
              <w:t>.</w:t>
            </w:r>
          </w:p>
          <w:p w:rsidR="003265CC" w:rsidRPr="003265CC" w:rsidRDefault="003265CC" w:rsidP="003265CC">
            <w:pPr>
              <w:pStyle w:val="ListParagraph"/>
              <w:rPr>
                <w:rFonts w:ascii="Arial" w:hAnsi="Arial" w:cs="Arial"/>
              </w:rPr>
            </w:pPr>
          </w:p>
          <w:p w:rsidR="003265CC" w:rsidRDefault="003265CC" w:rsidP="00040954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040954" w:rsidRPr="00644F0A">
              <w:rPr>
                <w:rFonts w:ascii="Arial" w:hAnsi="Arial" w:cs="Arial"/>
              </w:rPr>
              <w:t xml:space="preserve">Public forum </w:t>
            </w:r>
            <w:r>
              <w:rPr>
                <w:rFonts w:ascii="Arial" w:hAnsi="Arial" w:cs="Arial"/>
              </w:rPr>
              <w:t>will be organised</w:t>
            </w:r>
          </w:p>
          <w:p w:rsidR="003265CC" w:rsidRPr="003265CC" w:rsidRDefault="003265CC" w:rsidP="003265CC">
            <w:pPr>
              <w:pStyle w:val="ListParagraph"/>
              <w:rPr>
                <w:rFonts w:ascii="Arial" w:hAnsi="Arial" w:cs="Arial"/>
              </w:rPr>
            </w:pPr>
          </w:p>
          <w:p w:rsidR="00C60E66" w:rsidRPr="003265CC" w:rsidRDefault="003265CC" w:rsidP="003265CC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will be an i</w:t>
            </w:r>
            <w:r w:rsidR="00040954" w:rsidRPr="003265CC">
              <w:rPr>
                <w:rFonts w:ascii="Arial" w:hAnsi="Arial" w:cs="Arial"/>
              </w:rPr>
              <w:t xml:space="preserve">nformal meeting to meet the new </w:t>
            </w:r>
            <w:r>
              <w:rPr>
                <w:rFonts w:ascii="Arial" w:hAnsi="Arial" w:cs="Arial"/>
              </w:rPr>
              <w:t xml:space="preserve">chairperson </w:t>
            </w:r>
            <w:r>
              <w:rPr>
                <w:rFonts w:ascii="Arial" w:hAnsi="Arial" w:cs="Arial"/>
              </w:rPr>
              <w:lastRenderedPageBreak/>
              <w:t>recruits</w:t>
            </w:r>
            <w:r w:rsidR="00040954" w:rsidRPr="003265CC">
              <w:rPr>
                <w:rFonts w:ascii="Arial" w:hAnsi="Arial" w:cs="Arial"/>
              </w:rPr>
              <w:t xml:space="preserve"> before the 24th June.</w:t>
            </w:r>
          </w:p>
        </w:tc>
        <w:tc>
          <w:tcPr>
            <w:tcW w:w="1418" w:type="dxa"/>
          </w:tcPr>
          <w:p w:rsidR="00C60E66" w:rsidRDefault="00C60E66" w:rsidP="005F66E5">
            <w:pPr>
              <w:rPr>
                <w:rFonts w:ascii="Arial" w:hAnsi="Arial" w:cs="Arial"/>
                <w:b/>
              </w:rPr>
            </w:pP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43A" w:rsidRDefault="00F7043A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66" w:rsidRPr="00F7043A" w:rsidRDefault="00644F0A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43A">
              <w:rPr>
                <w:rFonts w:ascii="Arial" w:hAnsi="Arial" w:cs="Arial"/>
                <w:b/>
                <w:sz w:val="20"/>
                <w:szCs w:val="20"/>
              </w:rPr>
              <w:t>RC/Agenda Item</w:t>
            </w:r>
          </w:p>
          <w:p w:rsidR="00F7043A" w:rsidRDefault="00F7043A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66" w:rsidRPr="00F7043A" w:rsidRDefault="00644F0A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43A">
              <w:rPr>
                <w:rFonts w:ascii="Arial" w:hAnsi="Arial" w:cs="Arial"/>
                <w:b/>
                <w:sz w:val="20"/>
                <w:szCs w:val="20"/>
              </w:rPr>
              <w:t>NT</w:t>
            </w: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66" w:rsidRPr="00F7043A" w:rsidRDefault="00E3439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43A">
              <w:rPr>
                <w:rFonts w:ascii="Arial" w:hAnsi="Arial" w:cs="Arial"/>
                <w:b/>
                <w:sz w:val="20"/>
                <w:szCs w:val="20"/>
              </w:rPr>
              <w:t>NT</w:t>
            </w: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43A" w:rsidRDefault="00F7043A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66" w:rsidRPr="00F7043A" w:rsidRDefault="00E3439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43A">
              <w:rPr>
                <w:rFonts w:ascii="Arial" w:hAnsi="Arial" w:cs="Arial"/>
                <w:b/>
                <w:sz w:val="20"/>
                <w:szCs w:val="20"/>
              </w:rPr>
              <w:t>NT</w:t>
            </w: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60E66" w:rsidRPr="00F7043A" w:rsidRDefault="00C60E6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82EDB" w:rsidRPr="00F7043A" w:rsidRDefault="00E3439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43A">
              <w:rPr>
                <w:rFonts w:ascii="Arial" w:hAnsi="Arial" w:cs="Arial"/>
                <w:b/>
                <w:sz w:val="20"/>
                <w:szCs w:val="20"/>
              </w:rPr>
              <w:t>Independent Chair</w:t>
            </w:r>
          </w:p>
          <w:p w:rsidR="00F7043A" w:rsidRDefault="00F7043A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43A" w:rsidRDefault="00F7043A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396" w:rsidRPr="00F7043A" w:rsidRDefault="00E3439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43A">
              <w:rPr>
                <w:rFonts w:ascii="Arial" w:hAnsi="Arial" w:cs="Arial"/>
                <w:b/>
                <w:sz w:val="20"/>
                <w:szCs w:val="20"/>
              </w:rPr>
              <w:t>RW</w:t>
            </w:r>
          </w:p>
          <w:p w:rsidR="00E34396" w:rsidRPr="00F7043A" w:rsidRDefault="00E3439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396" w:rsidRPr="00F7043A" w:rsidRDefault="00E3439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43A" w:rsidRDefault="00F7043A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34396" w:rsidRPr="00F7043A" w:rsidRDefault="00E34396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43A">
              <w:rPr>
                <w:rFonts w:ascii="Arial" w:hAnsi="Arial" w:cs="Arial"/>
                <w:b/>
                <w:sz w:val="20"/>
                <w:szCs w:val="20"/>
              </w:rPr>
              <w:t>RD</w:t>
            </w:r>
          </w:p>
          <w:p w:rsidR="003265CC" w:rsidRPr="00F7043A" w:rsidRDefault="003265CC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5CC" w:rsidRPr="00F7043A" w:rsidRDefault="003265CC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5CC" w:rsidRPr="00F7043A" w:rsidRDefault="003265CC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43A">
              <w:rPr>
                <w:rFonts w:ascii="Arial" w:hAnsi="Arial" w:cs="Arial"/>
                <w:b/>
                <w:sz w:val="20"/>
                <w:szCs w:val="20"/>
              </w:rPr>
              <w:t>JK/RC</w:t>
            </w:r>
          </w:p>
          <w:p w:rsidR="003265CC" w:rsidRPr="00F7043A" w:rsidRDefault="003265CC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5CC" w:rsidRPr="00F7043A" w:rsidRDefault="003265CC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5CC" w:rsidRPr="00F7043A" w:rsidRDefault="003265CC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43A">
              <w:rPr>
                <w:rFonts w:ascii="Arial" w:hAnsi="Arial" w:cs="Arial"/>
                <w:b/>
                <w:sz w:val="20"/>
                <w:szCs w:val="20"/>
              </w:rPr>
              <w:t>CH</w:t>
            </w:r>
          </w:p>
          <w:p w:rsidR="003265CC" w:rsidRPr="00F7043A" w:rsidRDefault="003265CC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43A" w:rsidRDefault="00F7043A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5CC" w:rsidRPr="00F7043A" w:rsidRDefault="003265CC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7043A">
              <w:rPr>
                <w:rFonts w:ascii="Arial" w:hAnsi="Arial" w:cs="Arial"/>
                <w:b/>
                <w:sz w:val="20"/>
                <w:szCs w:val="20"/>
              </w:rPr>
              <w:t>NT</w:t>
            </w:r>
          </w:p>
          <w:p w:rsidR="003265CC" w:rsidRPr="00F7043A" w:rsidRDefault="003265CC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7043A" w:rsidRDefault="00F7043A" w:rsidP="005F66E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65CC" w:rsidRPr="00F56902" w:rsidRDefault="003265CC" w:rsidP="005F66E5">
            <w:pPr>
              <w:rPr>
                <w:rFonts w:ascii="Arial" w:hAnsi="Arial" w:cs="Arial"/>
                <w:b/>
              </w:rPr>
            </w:pPr>
            <w:r w:rsidRPr="00F7043A">
              <w:rPr>
                <w:rFonts w:ascii="Arial" w:hAnsi="Arial" w:cs="Arial"/>
                <w:b/>
                <w:sz w:val="20"/>
                <w:szCs w:val="20"/>
              </w:rPr>
              <w:lastRenderedPageBreak/>
              <w:t>NT</w:t>
            </w:r>
          </w:p>
        </w:tc>
      </w:tr>
    </w:tbl>
    <w:p w:rsidR="00580BCE" w:rsidRPr="007D622C" w:rsidRDefault="00580BCE" w:rsidP="002937E1">
      <w:pPr>
        <w:jc w:val="center"/>
        <w:rPr>
          <w:rFonts w:ascii="Arial" w:hAnsi="Arial" w:cs="Arial"/>
          <w:bCs/>
          <w:u w:val="single"/>
        </w:rPr>
      </w:pPr>
    </w:p>
    <w:p w:rsidR="00590781" w:rsidRDefault="00590781" w:rsidP="008243FA"/>
    <w:sectPr w:rsidR="00590781" w:rsidSect="009B7B24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759" w:rsidRDefault="00216759">
      <w:r>
        <w:separator/>
      </w:r>
    </w:p>
  </w:endnote>
  <w:endnote w:type="continuationSeparator" w:id="0">
    <w:p w:rsidR="00216759" w:rsidRDefault="0021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F0A" w:rsidRPr="0031477A" w:rsidRDefault="00644F0A" w:rsidP="00811899">
    <w:pPr>
      <w:pStyle w:val="Footer"/>
      <w:jc w:val="center"/>
      <w:rPr>
        <w:rFonts w:ascii="Arial" w:hAnsi="Arial" w:cs="Arial"/>
      </w:rPr>
    </w:pPr>
    <w:r w:rsidRPr="0031477A">
      <w:rPr>
        <w:rFonts w:ascii="Arial" w:hAnsi="Arial" w:cs="Arial"/>
      </w:rPr>
      <w:t xml:space="preserve">Page </w:t>
    </w:r>
    <w:r w:rsidRPr="0031477A">
      <w:rPr>
        <w:rFonts w:ascii="Arial" w:hAnsi="Arial" w:cs="Arial"/>
      </w:rPr>
      <w:fldChar w:fldCharType="begin"/>
    </w:r>
    <w:r w:rsidRPr="0031477A">
      <w:rPr>
        <w:rFonts w:ascii="Arial" w:hAnsi="Arial" w:cs="Arial"/>
      </w:rPr>
      <w:instrText xml:space="preserve"> PAGE </w:instrText>
    </w:r>
    <w:r w:rsidRPr="0031477A">
      <w:rPr>
        <w:rFonts w:ascii="Arial" w:hAnsi="Arial" w:cs="Arial"/>
      </w:rPr>
      <w:fldChar w:fldCharType="separate"/>
    </w:r>
    <w:r w:rsidR="00880838">
      <w:rPr>
        <w:rFonts w:ascii="Arial" w:hAnsi="Arial" w:cs="Arial"/>
        <w:noProof/>
      </w:rPr>
      <w:t>2</w:t>
    </w:r>
    <w:r w:rsidRPr="0031477A">
      <w:rPr>
        <w:rFonts w:ascii="Arial" w:hAnsi="Arial" w:cs="Arial"/>
        <w:noProof/>
      </w:rPr>
      <w:fldChar w:fldCharType="end"/>
    </w:r>
    <w:r w:rsidRPr="0031477A">
      <w:rPr>
        <w:rFonts w:ascii="Arial" w:hAnsi="Arial" w:cs="Arial"/>
      </w:rPr>
      <w:t xml:space="preserve"> of </w:t>
    </w:r>
    <w:r w:rsidRPr="0031477A">
      <w:rPr>
        <w:rFonts w:ascii="Arial" w:hAnsi="Arial" w:cs="Arial"/>
      </w:rPr>
      <w:fldChar w:fldCharType="begin"/>
    </w:r>
    <w:r w:rsidRPr="0031477A">
      <w:rPr>
        <w:rFonts w:ascii="Arial" w:hAnsi="Arial" w:cs="Arial"/>
      </w:rPr>
      <w:instrText xml:space="preserve"> NUMPAGES </w:instrText>
    </w:r>
    <w:r w:rsidRPr="0031477A">
      <w:rPr>
        <w:rFonts w:ascii="Arial" w:hAnsi="Arial" w:cs="Arial"/>
      </w:rPr>
      <w:fldChar w:fldCharType="separate"/>
    </w:r>
    <w:r w:rsidR="00880838">
      <w:rPr>
        <w:rFonts w:ascii="Arial" w:hAnsi="Arial" w:cs="Arial"/>
        <w:noProof/>
      </w:rPr>
      <w:t>6</w:t>
    </w:r>
    <w:r w:rsidRPr="0031477A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759" w:rsidRDefault="00216759">
      <w:r>
        <w:separator/>
      </w:r>
    </w:p>
  </w:footnote>
  <w:footnote w:type="continuationSeparator" w:id="0">
    <w:p w:rsidR="00216759" w:rsidRDefault="00216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315528"/>
      <w:docPartObj>
        <w:docPartGallery w:val="Watermarks"/>
        <w:docPartUnique/>
      </w:docPartObj>
    </w:sdtPr>
    <w:sdtEndPr/>
    <w:sdtContent>
      <w:p w:rsidR="00644F0A" w:rsidRDefault="00216759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B3851"/>
    <w:multiLevelType w:val="hybridMultilevel"/>
    <w:tmpl w:val="919A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4497E"/>
    <w:multiLevelType w:val="hybridMultilevel"/>
    <w:tmpl w:val="56EE4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5381C"/>
    <w:multiLevelType w:val="hybridMultilevel"/>
    <w:tmpl w:val="B43E4BBC"/>
    <w:lvl w:ilvl="0" w:tplc="4746D464">
      <w:numFmt w:val="bullet"/>
      <w:lvlText w:val="-"/>
      <w:lvlJc w:val="left"/>
      <w:pPr>
        <w:ind w:left="43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3">
    <w:nsid w:val="16B309B9"/>
    <w:multiLevelType w:val="hybridMultilevel"/>
    <w:tmpl w:val="8006C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C2EA0"/>
    <w:multiLevelType w:val="hybridMultilevel"/>
    <w:tmpl w:val="BFB88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D39D7"/>
    <w:multiLevelType w:val="hybridMultilevel"/>
    <w:tmpl w:val="59C68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12397D"/>
    <w:multiLevelType w:val="hybridMultilevel"/>
    <w:tmpl w:val="4826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5819F5"/>
    <w:multiLevelType w:val="hybridMultilevel"/>
    <w:tmpl w:val="F9749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E152E"/>
    <w:multiLevelType w:val="hybridMultilevel"/>
    <w:tmpl w:val="21484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27453"/>
    <w:multiLevelType w:val="hybridMultilevel"/>
    <w:tmpl w:val="2FA649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43D39"/>
    <w:multiLevelType w:val="hybridMultilevel"/>
    <w:tmpl w:val="D4602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881890"/>
    <w:multiLevelType w:val="hybridMultilevel"/>
    <w:tmpl w:val="706650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74FFC"/>
    <w:multiLevelType w:val="hybridMultilevel"/>
    <w:tmpl w:val="9678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CF56D6"/>
    <w:multiLevelType w:val="hybridMultilevel"/>
    <w:tmpl w:val="E3586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C35A6E"/>
    <w:multiLevelType w:val="hybridMultilevel"/>
    <w:tmpl w:val="F0548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0"/>
  </w:num>
  <w:num w:numId="5">
    <w:abstractNumId w:val="14"/>
  </w:num>
  <w:num w:numId="6">
    <w:abstractNumId w:val="7"/>
  </w:num>
  <w:num w:numId="7">
    <w:abstractNumId w:val="6"/>
  </w:num>
  <w:num w:numId="8">
    <w:abstractNumId w:val="1"/>
  </w:num>
  <w:num w:numId="9">
    <w:abstractNumId w:val="13"/>
  </w:num>
  <w:num w:numId="10">
    <w:abstractNumId w:val="8"/>
  </w:num>
  <w:num w:numId="11">
    <w:abstractNumId w:val="3"/>
  </w:num>
  <w:num w:numId="12">
    <w:abstractNumId w:val="10"/>
  </w:num>
  <w:num w:numId="13">
    <w:abstractNumId w:val="4"/>
  </w:num>
  <w:num w:numId="14">
    <w:abstractNumId w:val="9"/>
  </w:num>
  <w:num w:numId="15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30"/>
    <w:rsid w:val="00001865"/>
    <w:rsid w:val="00001F7A"/>
    <w:rsid w:val="00003695"/>
    <w:rsid w:val="00012695"/>
    <w:rsid w:val="00020651"/>
    <w:rsid w:val="0002507C"/>
    <w:rsid w:val="00026CCA"/>
    <w:rsid w:val="00026F93"/>
    <w:rsid w:val="00032ECD"/>
    <w:rsid w:val="00033B4F"/>
    <w:rsid w:val="0003498A"/>
    <w:rsid w:val="0003597E"/>
    <w:rsid w:val="00040906"/>
    <w:rsid w:val="00040954"/>
    <w:rsid w:val="000409C7"/>
    <w:rsid w:val="00043D24"/>
    <w:rsid w:val="00044556"/>
    <w:rsid w:val="00051640"/>
    <w:rsid w:val="00051B44"/>
    <w:rsid w:val="00054075"/>
    <w:rsid w:val="0005491C"/>
    <w:rsid w:val="00057631"/>
    <w:rsid w:val="000627C2"/>
    <w:rsid w:val="00064D41"/>
    <w:rsid w:val="00067D3C"/>
    <w:rsid w:val="00070749"/>
    <w:rsid w:val="00074556"/>
    <w:rsid w:val="0008110E"/>
    <w:rsid w:val="000846AB"/>
    <w:rsid w:val="00091A41"/>
    <w:rsid w:val="000926BE"/>
    <w:rsid w:val="00093A18"/>
    <w:rsid w:val="000A5A12"/>
    <w:rsid w:val="000C2BBC"/>
    <w:rsid w:val="000C2CED"/>
    <w:rsid w:val="000C64AC"/>
    <w:rsid w:val="000D11EE"/>
    <w:rsid w:val="000D1273"/>
    <w:rsid w:val="000D1F03"/>
    <w:rsid w:val="000E408D"/>
    <w:rsid w:val="000E44C8"/>
    <w:rsid w:val="000F6EBE"/>
    <w:rsid w:val="000F72F7"/>
    <w:rsid w:val="00103525"/>
    <w:rsid w:val="001051BB"/>
    <w:rsid w:val="0010578B"/>
    <w:rsid w:val="001077C7"/>
    <w:rsid w:val="00110377"/>
    <w:rsid w:val="001108AA"/>
    <w:rsid w:val="001136D8"/>
    <w:rsid w:val="001145E3"/>
    <w:rsid w:val="00120451"/>
    <w:rsid w:val="001309FA"/>
    <w:rsid w:val="00131198"/>
    <w:rsid w:val="00147574"/>
    <w:rsid w:val="00150D9A"/>
    <w:rsid w:val="00152204"/>
    <w:rsid w:val="00153EAE"/>
    <w:rsid w:val="00164A5C"/>
    <w:rsid w:val="00165635"/>
    <w:rsid w:val="00183369"/>
    <w:rsid w:val="00187FE7"/>
    <w:rsid w:val="00190A49"/>
    <w:rsid w:val="00195D5B"/>
    <w:rsid w:val="00196351"/>
    <w:rsid w:val="001A0E78"/>
    <w:rsid w:val="001A1EB1"/>
    <w:rsid w:val="001B1FD5"/>
    <w:rsid w:val="001B63D7"/>
    <w:rsid w:val="001C3788"/>
    <w:rsid w:val="001D07A2"/>
    <w:rsid w:val="001E2394"/>
    <w:rsid w:val="001E3BE4"/>
    <w:rsid w:val="001F2A78"/>
    <w:rsid w:val="001F3C9D"/>
    <w:rsid w:val="001F76A1"/>
    <w:rsid w:val="002009E8"/>
    <w:rsid w:val="00206332"/>
    <w:rsid w:val="00212ED2"/>
    <w:rsid w:val="00212F57"/>
    <w:rsid w:val="002166CE"/>
    <w:rsid w:val="00216759"/>
    <w:rsid w:val="00221364"/>
    <w:rsid w:val="00231763"/>
    <w:rsid w:val="002338FC"/>
    <w:rsid w:val="00235847"/>
    <w:rsid w:val="002367CF"/>
    <w:rsid w:val="00236DCE"/>
    <w:rsid w:val="00251576"/>
    <w:rsid w:val="00252E58"/>
    <w:rsid w:val="002540FA"/>
    <w:rsid w:val="002562B7"/>
    <w:rsid w:val="00262E28"/>
    <w:rsid w:val="00262EF9"/>
    <w:rsid w:val="00263C30"/>
    <w:rsid w:val="00271A1F"/>
    <w:rsid w:val="002724D0"/>
    <w:rsid w:val="00273DEC"/>
    <w:rsid w:val="00274C4B"/>
    <w:rsid w:val="0027575B"/>
    <w:rsid w:val="0028121F"/>
    <w:rsid w:val="002840E0"/>
    <w:rsid w:val="0028447F"/>
    <w:rsid w:val="00285DF1"/>
    <w:rsid w:val="00287452"/>
    <w:rsid w:val="002937E1"/>
    <w:rsid w:val="002A164B"/>
    <w:rsid w:val="002A3374"/>
    <w:rsid w:val="002A731C"/>
    <w:rsid w:val="002B15A6"/>
    <w:rsid w:val="002B1C2A"/>
    <w:rsid w:val="002B390C"/>
    <w:rsid w:val="002C341F"/>
    <w:rsid w:val="002C56A7"/>
    <w:rsid w:val="002C6F54"/>
    <w:rsid w:val="002C7F5E"/>
    <w:rsid w:val="002D2B6B"/>
    <w:rsid w:val="002D3E6B"/>
    <w:rsid w:val="002D5498"/>
    <w:rsid w:val="002D5C5D"/>
    <w:rsid w:val="002D5FA7"/>
    <w:rsid w:val="002D65CD"/>
    <w:rsid w:val="002E18B9"/>
    <w:rsid w:val="002E3440"/>
    <w:rsid w:val="002E44E5"/>
    <w:rsid w:val="002E7040"/>
    <w:rsid w:val="002F1D46"/>
    <w:rsid w:val="00304B80"/>
    <w:rsid w:val="00305382"/>
    <w:rsid w:val="00305BA3"/>
    <w:rsid w:val="00306917"/>
    <w:rsid w:val="00313786"/>
    <w:rsid w:val="00314442"/>
    <w:rsid w:val="0031477A"/>
    <w:rsid w:val="00314815"/>
    <w:rsid w:val="00315720"/>
    <w:rsid w:val="00316F26"/>
    <w:rsid w:val="003200C6"/>
    <w:rsid w:val="00324FBE"/>
    <w:rsid w:val="003253B4"/>
    <w:rsid w:val="003265CC"/>
    <w:rsid w:val="00326CFA"/>
    <w:rsid w:val="00332E3F"/>
    <w:rsid w:val="00334DD9"/>
    <w:rsid w:val="003419C1"/>
    <w:rsid w:val="00346AF4"/>
    <w:rsid w:val="0035140A"/>
    <w:rsid w:val="0036103D"/>
    <w:rsid w:val="003646B6"/>
    <w:rsid w:val="00365DA7"/>
    <w:rsid w:val="0036774A"/>
    <w:rsid w:val="00371FA8"/>
    <w:rsid w:val="00390A44"/>
    <w:rsid w:val="0039327A"/>
    <w:rsid w:val="003A108F"/>
    <w:rsid w:val="003A1D0D"/>
    <w:rsid w:val="003B095A"/>
    <w:rsid w:val="003B143A"/>
    <w:rsid w:val="003B30E6"/>
    <w:rsid w:val="003B364D"/>
    <w:rsid w:val="003C0F00"/>
    <w:rsid w:val="003C103F"/>
    <w:rsid w:val="003C312F"/>
    <w:rsid w:val="003C4833"/>
    <w:rsid w:val="003C512E"/>
    <w:rsid w:val="003C7A52"/>
    <w:rsid w:val="003D1F89"/>
    <w:rsid w:val="003E0110"/>
    <w:rsid w:val="003E68E1"/>
    <w:rsid w:val="003F7E9B"/>
    <w:rsid w:val="00407B05"/>
    <w:rsid w:val="00412A52"/>
    <w:rsid w:val="0041486B"/>
    <w:rsid w:val="0042174C"/>
    <w:rsid w:val="00421803"/>
    <w:rsid w:val="0042653A"/>
    <w:rsid w:val="00426EE4"/>
    <w:rsid w:val="0043080D"/>
    <w:rsid w:val="004311AD"/>
    <w:rsid w:val="0043576F"/>
    <w:rsid w:val="00436237"/>
    <w:rsid w:val="00442123"/>
    <w:rsid w:val="004500D9"/>
    <w:rsid w:val="00454DDF"/>
    <w:rsid w:val="0045537C"/>
    <w:rsid w:val="00455FA7"/>
    <w:rsid w:val="00456382"/>
    <w:rsid w:val="00456BC3"/>
    <w:rsid w:val="00463F5B"/>
    <w:rsid w:val="004662C5"/>
    <w:rsid w:val="004723B7"/>
    <w:rsid w:val="00473E51"/>
    <w:rsid w:val="00474557"/>
    <w:rsid w:val="004768E8"/>
    <w:rsid w:val="00485B2F"/>
    <w:rsid w:val="0048655B"/>
    <w:rsid w:val="004906C6"/>
    <w:rsid w:val="00491423"/>
    <w:rsid w:val="0049459B"/>
    <w:rsid w:val="00494EC1"/>
    <w:rsid w:val="004A662E"/>
    <w:rsid w:val="004B1993"/>
    <w:rsid w:val="004B72A9"/>
    <w:rsid w:val="004C23BB"/>
    <w:rsid w:val="004C581A"/>
    <w:rsid w:val="004D44AE"/>
    <w:rsid w:val="004D45E1"/>
    <w:rsid w:val="004D5993"/>
    <w:rsid w:val="004D5A45"/>
    <w:rsid w:val="004E0341"/>
    <w:rsid w:val="004E0686"/>
    <w:rsid w:val="004E0D7F"/>
    <w:rsid w:val="004E3E39"/>
    <w:rsid w:val="004F3969"/>
    <w:rsid w:val="004F4A84"/>
    <w:rsid w:val="004F7207"/>
    <w:rsid w:val="004F7825"/>
    <w:rsid w:val="005001CD"/>
    <w:rsid w:val="00500EA4"/>
    <w:rsid w:val="0050375B"/>
    <w:rsid w:val="00504C08"/>
    <w:rsid w:val="0051015E"/>
    <w:rsid w:val="00514834"/>
    <w:rsid w:val="00515DB0"/>
    <w:rsid w:val="005221B7"/>
    <w:rsid w:val="00522557"/>
    <w:rsid w:val="005261EE"/>
    <w:rsid w:val="0053114A"/>
    <w:rsid w:val="00540F85"/>
    <w:rsid w:val="00544855"/>
    <w:rsid w:val="00544EBE"/>
    <w:rsid w:val="00546FA0"/>
    <w:rsid w:val="00561A48"/>
    <w:rsid w:val="0056247E"/>
    <w:rsid w:val="00562654"/>
    <w:rsid w:val="005630F1"/>
    <w:rsid w:val="0056433D"/>
    <w:rsid w:val="00565B83"/>
    <w:rsid w:val="00571B0B"/>
    <w:rsid w:val="0057268C"/>
    <w:rsid w:val="00576EFF"/>
    <w:rsid w:val="00580BCE"/>
    <w:rsid w:val="0058236F"/>
    <w:rsid w:val="00590781"/>
    <w:rsid w:val="005958FA"/>
    <w:rsid w:val="0059780E"/>
    <w:rsid w:val="005A36BF"/>
    <w:rsid w:val="005A6B82"/>
    <w:rsid w:val="005C174B"/>
    <w:rsid w:val="005C2CBF"/>
    <w:rsid w:val="005C2D4D"/>
    <w:rsid w:val="005C38FC"/>
    <w:rsid w:val="005C3AB8"/>
    <w:rsid w:val="005C6E76"/>
    <w:rsid w:val="005D2A4D"/>
    <w:rsid w:val="005D5486"/>
    <w:rsid w:val="005D79A5"/>
    <w:rsid w:val="005E2363"/>
    <w:rsid w:val="005F1183"/>
    <w:rsid w:val="005F254D"/>
    <w:rsid w:val="005F4737"/>
    <w:rsid w:val="005F5903"/>
    <w:rsid w:val="005F66E5"/>
    <w:rsid w:val="005F794D"/>
    <w:rsid w:val="006002A6"/>
    <w:rsid w:val="00600335"/>
    <w:rsid w:val="00605F0E"/>
    <w:rsid w:val="00607C7F"/>
    <w:rsid w:val="00617189"/>
    <w:rsid w:val="006203F4"/>
    <w:rsid w:val="006211E1"/>
    <w:rsid w:val="0063002E"/>
    <w:rsid w:val="00630420"/>
    <w:rsid w:val="00631250"/>
    <w:rsid w:val="00632683"/>
    <w:rsid w:val="00636997"/>
    <w:rsid w:val="006376CF"/>
    <w:rsid w:val="0064210A"/>
    <w:rsid w:val="00642DE1"/>
    <w:rsid w:val="00644F0A"/>
    <w:rsid w:val="00644F21"/>
    <w:rsid w:val="00650E63"/>
    <w:rsid w:val="006516CE"/>
    <w:rsid w:val="006529B1"/>
    <w:rsid w:val="00652ADA"/>
    <w:rsid w:val="00654B34"/>
    <w:rsid w:val="00655F84"/>
    <w:rsid w:val="00662E40"/>
    <w:rsid w:val="006637BE"/>
    <w:rsid w:val="00664E8B"/>
    <w:rsid w:val="006674A2"/>
    <w:rsid w:val="006704A3"/>
    <w:rsid w:val="006713C7"/>
    <w:rsid w:val="00673E01"/>
    <w:rsid w:val="006829A6"/>
    <w:rsid w:val="00694177"/>
    <w:rsid w:val="00694AE6"/>
    <w:rsid w:val="006A18B6"/>
    <w:rsid w:val="006A54F6"/>
    <w:rsid w:val="006A778D"/>
    <w:rsid w:val="006B003B"/>
    <w:rsid w:val="006B0FD4"/>
    <w:rsid w:val="006B5D71"/>
    <w:rsid w:val="006B6854"/>
    <w:rsid w:val="006C28A7"/>
    <w:rsid w:val="006C4C76"/>
    <w:rsid w:val="006C5DB4"/>
    <w:rsid w:val="006D18AD"/>
    <w:rsid w:val="006D254A"/>
    <w:rsid w:val="006D432F"/>
    <w:rsid w:val="006D5480"/>
    <w:rsid w:val="006E5534"/>
    <w:rsid w:val="006E6443"/>
    <w:rsid w:val="006F2026"/>
    <w:rsid w:val="006F4216"/>
    <w:rsid w:val="006F72D7"/>
    <w:rsid w:val="0070463E"/>
    <w:rsid w:val="007065AA"/>
    <w:rsid w:val="00707AFD"/>
    <w:rsid w:val="00707E98"/>
    <w:rsid w:val="00710616"/>
    <w:rsid w:val="007144BD"/>
    <w:rsid w:val="00717D64"/>
    <w:rsid w:val="00721951"/>
    <w:rsid w:val="00722C34"/>
    <w:rsid w:val="007245C4"/>
    <w:rsid w:val="00732FA6"/>
    <w:rsid w:val="007347E9"/>
    <w:rsid w:val="007350FD"/>
    <w:rsid w:val="00737604"/>
    <w:rsid w:val="007415BD"/>
    <w:rsid w:val="00743B91"/>
    <w:rsid w:val="0074493E"/>
    <w:rsid w:val="007450D1"/>
    <w:rsid w:val="0075246F"/>
    <w:rsid w:val="00753D6F"/>
    <w:rsid w:val="00755983"/>
    <w:rsid w:val="00771759"/>
    <w:rsid w:val="007723B9"/>
    <w:rsid w:val="00773973"/>
    <w:rsid w:val="007812ED"/>
    <w:rsid w:val="00781D11"/>
    <w:rsid w:val="00790036"/>
    <w:rsid w:val="0079298B"/>
    <w:rsid w:val="007A0C8F"/>
    <w:rsid w:val="007A1A9A"/>
    <w:rsid w:val="007A2602"/>
    <w:rsid w:val="007A6FE8"/>
    <w:rsid w:val="007B12AD"/>
    <w:rsid w:val="007C059E"/>
    <w:rsid w:val="007C2353"/>
    <w:rsid w:val="007C7AE2"/>
    <w:rsid w:val="007C7DA2"/>
    <w:rsid w:val="007D622C"/>
    <w:rsid w:val="007D655B"/>
    <w:rsid w:val="007D7C4F"/>
    <w:rsid w:val="007E22E9"/>
    <w:rsid w:val="007F006E"/>
    <w:rsid w:val="007F34A4"/>
    <w:rsid w:val="008017C8"/>
    <w:rsid w:val="00807153"/>
    <w:rsid w:val="00810EBD"/>
    <w:rsid w:val="00811899"/>
    <w:rsid w:val="00811BF5"/>
    <w:rsid w:val="00815249"/>
    <w:rsid w:val="00821091"/>
    <w:rsid w:val="00821180"/>
    <w:rsid w:val="008243FA"/>
    <w:rsid w:val="0082463F"/>
    <w:rsid w:val="0083795F"/>
    <w:rsid w:val="00844F67"/>
    <w:rsid w:val="008450F3"/>
    <w:rsid w:val="00851141"/>
    <w:rsid w:val="00851E93"/>
    <w:rsid w:val="008522E0"/>
    <w:rsid w:val="00854D42"/>
    <w:rsid w:val="00866539"/>
    <w:rsid w:val="00870517"/>
    <w:rsid w:val="008724C8"/>
    <w:rsid w:val="008748CC"/>
    <w:rsid w:val="008802CF"/>
    <w:rsid w:val="00880838"/>
    <w:rsid w:val="00881838"/>
    <w:rsid w:val="00882275"/>
    <w:rsid w:val="00882CE6"/>
    <w:rsid w:val="00886BF1"/>
    <w:rsid w:val="00887C38"/>
    <w:rsid w:val="00895018"/>
    <w:rsid w:val="008954B0"/>
    <w:rsid w:val="00897EDB"/>
    <w:rsid w:val="008A3B12"/>
    <w:rsid w:val="008B0170"/>
    <w:rsid w:val="008B12C9"/>
    <w:rsid w:val="008B1EE5"/>
    <w:rsid w:val="008B2AAE"/>
    <w:rsid w:val="008B4F72"/>
    <w:rsid w:val="008B7736"/>
    <w:rsid w:val="008C1053"/>
    <w:rsid w:val="008D1247"/>
    <w:rsid w:val="008D3FD5"/>
    <w:rsid w:val="008D68B0"/>
    <w:rsid w:val="008D6C2B"/>
    <w:rsid w:val="008E2279"/>
    <w:rsid w:val="008E6B47"/>
    <w:rsid w:val="008E72CB"/>
    <w:rsid w:val="008F115A"/>
    <w:rsid w:val="00905420"/>
    <w:rsid w:val="0090704F"/>
    <w:rsid w:val="009305B4"/>
    <w:rsid w:val="00935946"/>
    <w:rsid w:val="00940BC5"/>
    <w:rsid w:val="00941427"/>
    <w:rsid w:val="00942DAC"/>
    <w:rsid w:val="00954393"/>
    <w:rsid w:val="00962A02"/>
    <w:rsid w:val="00963DAE"/>
    <w:rsid w:val="00966B43"/>
    <w:rsid w:val="00970CD5"/>
    <w:rsid w:val="009757DA"/>
    <w:rsid w:val="00984FB2"/>
    <w:rsid w:val="00996305"/>
    <w:rsid w:val="009A064C"/>
    <w:rsid w:val="009A0797"/>
    <w:rsid w:val="009A2270"/>
    <w:rsid w:val="009A279E"/>
    <w:rsid w:val="009A6D50"/>
    <w:rsid w:val="009B0360"/>
    <w:rsid w:val="009B47AA"/>
    <w:rsid w:val="009B5F70"/>
    <w:rsid w:val="009B7B24"/>
    <w:rsid w:val="009C2F3B"/>
    <w:rsid w:val="009C5189"/>
    <w:rsid w:val="009D1992"/>
    <w:rsid w:val="009D65D3"/>
    <w:rsid w:val="009D6722"/>
    <w:rsid w:val="009E20C9"/>
    <w:rsid w:val="009E40AB"/>
    <w:rsid w:val="009E4D2E"/>
    <w:rsid w:val="009F0A38"/>
    <w:rsid w:val="009F4D72"/>
    <w:rsid w:val="00A00BC4"/>
    <w:rsid w:val="00A01582"/>
    <w:rsid w:val="00A0685F"/>
    <w:rsid w:val="00A06966"/>
    <w:rsid w:val="00A17149"/>
    <w:rsid w:val="00A206CC"/>
    <w:rsid w:val="00A244B7"/>
    <w:rsid w:val="00A247D2"/>
    <w:rsid w:val="00A2664F"/>
    <w:rsid w:val="00A30106"/>
    <w:rsid w:val="00A31D49"/>
    <w:rsid w:val="00A34BC6"/>
    <w:rsid w:val="00A3588A"/>
    <w:rsid w:val="00A36911"/>
    <w:rsid w:val="00A37036"/>
    <w:rsid w:val="00A40176"/>
    <w:rsid w:val="00A539A1"/>
    <w:rsid w:val="00A548E8"/>
    <w:rsid w:val="00A55FD1"/>
    <w:rsid w:val="00A57A87"/>
    <w:rsid w:val="00A677EF"/>
    <w:rsid w:val="00A702E6"/>
    <w:rsid w:val="00A7466D"/>
    <w:rsid w:val="00A746E0"/>
    <w:rsid w:val="00A7739B"/>
    <w:rsid w:val="00A81809"/>
    <w:rsid w:val="00A83E25"/>
    <w:rsid w:val="00A86C34"/>
    <w:rsid w:val="00A9133C"/>
    <w:rsid w:val="00AA29BA"/>
    <w:rsid w:val="00AA550D"/>
    <w:rsid w:val="00AB092E"/>
    <w:rsid w:val="00AB7E08"/>
    <w:rsid w:val="00AC2390"/>
    <w:rsid w:val="00AC343D"/>
    <w:rsid w:val="00AD2F8F"/>
    <w:rsid w:val="00AD503A"/>
    <w:rsid w:val="00AE18F8"/>
    <w:rsid w:val="00AE2F09"/>
    <w:rsid w:val="00B002F0"/>
    <w:rsid w:val="00B0528A"/>
    <w:rsid w:val="00B05CFC"/>
    <w:rsid w:val="00B12279"/>
    <w:rsid w:val="00B219F7"/>
    <w:rsid w:val="00B21DC4"/>
    <w:rsid w:val="00B25D39"/>
    <w:rsid w:val="00B31964"/>
    <w:rsid w:val="00B456AC"/>
    <w:rsid w:val="00B53401"/>
    <w:rsid w:val="00B5345D"/>
    <w:rsid w:val="00B55FAA"/>
    <w:rsid w:val="00B618C1"/>
    <w:rsid w:val="00B7697A"/>
    <w:rsid w:val="00B76BB5"/>
    <w:rsid w:val="00B77C75"/>
    <w:rsid w:val="00B8532D"/>
    <w:rsid w:val="00B8715C"/>
    <w:rsid w:val="00B9340E"/>
    <w:rsid w:val="00B950C9"/>
    <w:rsid w:val="00B9659F"/>
    <w:rsid w:val="00BA2373"/>
    <w:rsid w:val="00BA4005"/>
    <w:rsid w:val="00BC08FD"/>
    <w:rsid w:val="00BC1348"/>
    <w:rsid w:val="00BC498A"/>
    <w:rsid w:val="00BD1228"/>
    <w:rsid w:val="00BE3A21"/>
    <w:rsid w:val="00BE6947"/>
    <w:rsid w:val="00BF4A4E"/>
    <w:rsid w:val="00BF51DE"/>
    <w:rsid w:val="00C04329"/>
    <w:rsid w:val="00C06538"/>
    <w:rsid w:val="00C06F95"/>
    <w:rsid w:val="00C072BB"/>
    <w:rsid w:val="00C17642"/>
    <w:rsid w:val="00C21B7F"/>
    <w:rsid w:val="00C22EBF"/>
    <w:rsid w:val="00C24700"/>
    <w:rsid w:val="00C348E3"/>
    <w:rsid w:val="00C34B7E"/>
    <w:rsid w:val="00C369FC"/>
    <w:rsid w:val="00C37BC5"/>
    <w:rsid w:val="00C43C68"/>
    <w:rsid w:val="00C44884"/>
    <w:rsid w:val="00C44B84"/>
    <w:rsid w:val="00C516C2"/>
    <w:rsid w:val="00C60E66"/>
    <w:rsid w:val="00C623B2"/>
    <w:rsid w:val="00C6614D"/>
    <w:rsid w:val="00C70777"/>
    <w:rsid w:val="00C70AAD"/>
    <w:rsid w:val="00C729E8"/>
    <w:rsid w:val="00C74F1B"/>
    <w:rsid w:val="00C77BDA"/>
    <w:rsid w:val="00C82231"/>
    <w:rsid w:val="00C823E9"/>
    <w:rsid w:val="00C82E9B"/>
    <w:rsid w:val="00C838E3"/>
    <w:rsid w:val="00C868AB"/>
    <w:rsid w:val="00C879FB"/>
    <w:rsid w:val="00C9625B"/>
    <w:rsid w:val="00CA03BA"/>
    <w:rsid w:val="00CA208C"/>
    <w:rsid w:val="00CA30FF"/>
    <w:rsid w:val="00CA342C"/>
    <w:rsid w:val="00CA49A0"/>
    <w:rsid w:val="00CA4D8D"/>
    <w:rsid w:val="00CA6CD5"/>
    <w:rsid w:val="00CA78D3"/>
    <w:rsid w:val="00CB0089"/>
    <w:rsid w:val="00CB407A"/>
    <w:rsid w:val="00CC0ADB"/>
    <w:rsid w:val="00CC3802"/>
    <w:rsid w:val="00CD1CB1"/>
    <w:rsid w:val="00CD481B"/>
    <w:rsid w:val="00CD5DD6"/>
    <w:rsid w:val="00CE50E5"/>
    <w:rsid w:val="00CE5E03"/>
    <w:rsid w:val="00CF4F43"/>
    <w:rsid w:val="00D104B3"/>
    <w:rsid w:val="00D22A69"/>
    <w:rsid w:val="00D233CD"/>
    <w:rsid w:val="00D23B41"/>
    <w:rsid w:val="00D26C18"/>
    <w:rsid w:val="00D307BF"/>
    <w:rsid w:val="00D30FBE"/>
    <w:rsid w:val="00D31FA6"/>
    <w:rsid w:val="00D32896"/>
    <w:rsid w:val="00D3439C"/>
    <w:rsid w:val="00D37B2B"/>
    <w:rsid w:val="00D4058B"/>
    <w:rsid w:val="00D40BA7"/>
    <w:rsid w:val="00D43EFE"/>
    <w:rsid w:val="00D517C7"/>
    <w:rsid w:val="00D5598F"/>
    <w:rsid w:val="00D61C5B"/>
    <w:rsid w:val="00D65D0C"/>
    <w:rsid w:val="00D66AA4"/>
    <w:rsid w:val="00D76E36"/>
    <w:rsid w:val="00D82EDB"/>
    <w:rsid w:val="00D87206"/>
    <w:rsid w:val="00DB064E"/>
    <w:rsid w:val="00DB0AE1"/>
    <w:rsid w:val="00DB125D"/>
    <w:rsid w:val="00DB309A"/>
    <w:rsid w:val="00DB31E8"/>
    <w:rsid w:val="00DB4130"/>
    <w:rsid w:val="00DB4CB5"/>
    <w:rsid w:val="00DC018C"/>
    <w:rsid w:val="00DC1407"/>
    <w:rsid w:val="00DC64EC"/>
    <w:rsid w:val="00DD252A"/>
    <w:rsid w:val="00DD4708"/>
    <w:rsid w:val="00DE73A1"/>
    <w:rsid w:val="00DF3F83"/>
    <w:rsid w:val="00DF4969"/>
    <w:rsid w:val="00E015F9"/>
    <w:rsid w:val="00E027CE"/>
    <w:rsid w:val="00E05970"/>
    <w:rsid w:val="00E074ED"/>
    <w:rsid w:val="00E07C86"/>
    <w:rsid w:val="00E10BEB"/>
    <w:rsid w:val="00E24304"/>
    <w:rsid w:val="00E24C10"/>
    <w:rsid w:val="00E256F5"/>
    <w:rsid w:val="00E3351C"/>
    <w:rsid w:val="00E34396"/>
    <w:rsid w:val="00E34DA4"/>
    <w:rsid w:val="00E415A7"/>
    <w:rsid w:val="00E4626F"/>
    <w:rsid w:val="00E46BD1"/>
    <w:rsid w:val="00E4718A"/>
    <w:rsid w:val="00E53BA0"/>
    <w:rsid w:val="00E57F55"/>
    <w:rsid w:val="00E606A4"/>
    <w:rsid w:val="00E60980"/>
    <w:rsid w:val="00E6178C"/>
    <w:rsid w:val="00E662FF"/>
    <w:rsid w:val="00E71B2B"/>
    <w:rsid w:val="00E727A9"/>
    <w:rsid w:val="00E73E57"/>
    <w:rsid w:val="00E7468E"/>
    <w:rsid w:val="00E75FAD"/>
    <w:rsid w:val="00E77801"/>
    <w:rsid w:val="00E80D55"/>
    <w:rsid w:val="00E83B5E"/>
    <w:rsid w:val="00E86563"/>
    <w:rsid w:val="00E8681D"/>
    <w:rsid w:val="00E86C38"/>
    <w:rsid w:val="00E916BA"/>
    <w:rsid w:val="00E9190B"/>
    <w:rsid w:val="00E92484"/>
    <w:rsid w:val="00E93115"/>
    <w:rsid w:val="00E940B4"/>
    <w:rsid w:val="00E9439C"/>
    <w:rsid w:val="00EA0100"/>
    <w:rsid w:val="00EA3122"/>
    <w:rsid w:val="00EA4B9B"/>
    <w:rsid w:val="00EB07CA"/>
    <w:rsid w:val="00EB3D2A"/>
    <w:rsid w:val="00EB51C2"/>
    <w:rsid w:val="00EC0A83"/>
    <w:rsid w:val="00EC1B66"/>
    <w:rsid w:val="00EC365C"/>
    <w:rsid w:val="00ED2215"/>
    <w:rsid w:val="00ED3150"/>
    <w:rsid w:val="00EE1F4C"/>
    <w:rsid w:val="00EF0457"/>
    <w:rsid w:val="00EF2344"/>
    <w:rsid w:val="00EF726B"/>
    <w:rsid w:val="00F04447"/>
    <w:rsid w:val="00F046DC"/>
    <w:rsid w:val="00F07BDE"/>
    <w:rsid w:val="00F11D81"/>
    <w:rsid w:val="00F202F5"/>
    <w:rsid w:val="00F229BA"/>
    <w:rsid w:val="00F23542"/>
    <w:rsid w:val="00F23A04"/>
    <w:rsid w:val="00F271DC"/>
    <w:rsid w:val="00F35A03"/>
    <w:rsid w:val="00F37933"/>
    <w:rsid w:val="00F433A3"/>
    <w:rsid w:val="00F45E8D"/>
    <w:rsid w:val="00F45FCC"/>
    <w:rsid w:val="00F47322"/>
    <w:rsid w:val="00F51325"/>
    <w:rsid w:val="00F521EB"/>
    <w:rsid w:val="00F55001"/>
    <w:rsid w:val="00F56902"/>
    <w:rsid w:val="00F60C40"/>
    <w:rsid w:val="00F6162B"/>
    <w:rsid w:val="00F61C1A"/>
    <w:rsid w:val="00F64613"/>
    <w:rsid w:val="00F7043A"/>
    <w:rsid w:val="00F747B6"/>
    <w:rsid w:val="00F80B93"/>
    <w:rsid w:val="00F8147A"/>
    <w:rsid w:val="00F816C8"/>
    <w:rsid w:val="00F847DC"/>
    <w:rsid w:val="00F90D24"/>
    <w:rsid w:val="00F968B5"/>
    <w:rsid w:val="00F97B3C"/>
    <w:rsid w:val="00FA1D1C"/>
    <w:rsid w:val="00FA5325"/>
    <w:rsid w:val="00FA6EF5"/>
    <w:rsid w:val="00FB2865"/>
    <w:rsid w:val="00FB4DAF"/>
    <w:rsid w:val="00FC03A6"/>
    <w:rsid w:val="00FC119E"/>
    <w:rsid w:val="00FC1EB8"/>
    <w:rsid w:val="00FC6CDB"/>
    <w:rsid w:val="00FC791E"/>
    <w:rsid w:val="00FD27BD"/>
    <w:rsid w:val="00FE0DB6"/>
    <w:rsid w:val="00FE4183"/>
    <w:rsid w:val="00FE78F9"/>
    <w:rsid w:val="00FF14A9"/>
    <w:rsid w:val="00FF2744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50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B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50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3B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BE4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450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BE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3BE4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43D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450D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3BE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450D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3B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450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3BE4"/>
    <w:rPr>
      <w:rFonts w:ascii="Times New Roman" w:hAnsi="Times New Roman" w:cs="Times New Roman"/>
      <w:sz w:val="2"/>
    </w:rPr>
  </w:style>
  <w:style w:type="character" w:styleId="CommentReference">
    <w:name w:val="annotation reference"/>
    <w:basedOn w:val="DefaultParagraphFont"/>
    <w:uiPriority w:val="99"/>
    <w:semiHidden/>
    <w:rsid w:val="007450D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450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E3BE4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4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E3BE4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5AD41-FD49-4FF7-95BC-0D12BEFF6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CORPORATE MANAGEMENT TEAM</vt:lpstr>
    </vt:vector>
  </TitlesOfParts>
  <Company>CPBS</Company>
  <LinksUpToDate>false</LinksUpToDate>
  <CharactersWithSpaces>9596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MANAGEMENT TEAM</dc:title>
  <dc:creator>Clare, Louisa</dc:creator>
  <cp:lastModifiedBy>User</cp:lastModifiedBy>
  <cp:revision>3</cp:revision>
  <cp:lastPrinted>2016-05-11T10:06:00Z</cp:lastPrinted>
  <dcterms:created xsi:type="dcterms:W3CDTF">2016-04-26T09:48:00Z</dcterms:created>
  <dcterms:modified xsi:type="dcterms:W3CDTF">2016-05-11T10:06:00Z</dcterms:modified>
</cp:coreProperties>
</file>